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6C1D79" w:rsidP="004518D7">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BASES PARA SUBASTA DE LOCALES EN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F167B2" w:rsidP="004518D7">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No. FTTG-004</w:t>
      </w:r>
      <w:r w:rsidR="002C097B">
        <w:rPr>
          <w:rFonts w:asciiTheme="minorHAnsi" w:hAnsiTheme="minorHAnsi"/>
          <w:b/>
          <w:bCs/>
          <w:color w:val="000000"/>
          <w:sz w:val="22"/>
          <w:szCs w:val="22"/>
          <w:lang w:val="es-ES_tradnl"/>
        </w:rPr>
        <w:t>-2016</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F167B2" w:rsidP="002C097B">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AGOSTO</w:t>
      </w:r>
      <w:r w:rsidR="002C097B">
        <w:rPr>
          <w:rFonts w:asciiTheme="minorHAnsi" w:hAnsiTheme="minorHAnsi"/>
          <w:b/>
          <w:bCs/>
          <w:color w:val="000000"/>
          <w:sz w:val="22"/>
          <w:szCs w:val="22"/>
          <w:lang w:val="es-ES_tradnl"/>
        </w:rPr>
        <w:t>, 2016</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6C1D79" w:rsidRPr="009D0B97"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 xml:space="preserve">convoca a personas naturales y jurídicas interesados en la explotación de </w:t>
      </w:r>
      <w:r w:rsidRPr="009D0B97">
        <w:rPr>
          <w:rFonts w:asciiTheme="minorHAnsi" w:hAnsiTheme="minorHAnsi"/>
          <w:color w:val="000000"/>
          <w:sz w:val="22"/>
          <w:szCs w:val="22"/>
          <w:lang w:val="es-ES_tradnl"/>
        </w:rPr>
        <w:t>locales comerciales ubicados en la Terminal Terrestre de Guayaquil.</w:t>
      </w:r>
    </w:p>
    <w:p w:rsidR="004518D7" w:rsidRPr="009D0B97" w:rsidRDefault="004518D7"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9D0B97" w:rsidRDefault="0008421B" w:rsidP="005248CE">
      <w:pPr>
        <w:shd w:val="clear" w:color="auto" w:fill="FFFFFF"/>
        <w:ind w:left="-709" w:right="38"/>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Los locales a subastar son los siguientes:</w:t>
      </w:r>
      <w:r w:rsidR="00CE340D" w:rsidRPr="009D0B97">
        <w:rPr>
          <w:rFonts w:asciiTheme="minorHAnsi" w:hAnsiTheme="minorHAnsi"/>
          <w:color w:val="000000"/>
          <w:spacing w:val="-1"/>
          <w:sz w:val="22"/>
          <w:szCs w:val="22"/>
          <w:lang w:val="es-ES_tradnl"/>
        </w:rPr>
        <w:t xml:space="preserve"> </w:t>
      </w:r>
    </w:p>
    <w:p w:rsidR="00014E80" w:rsidRDefault="00014E80" w:rsidP="00014E80">
      <w:pPr>
        <w:shd w:val="clear" w:color="auto" w:fill="FFFFFF"/>
        <w:ind w:right="24"/>
        <w:jc w:val="both"/>
        <w:rPr>
          <w:rFonts w:asciiTheme="minorHAnsi" w:hAnsiTheme="minorHAnsi"/>
          <w:b/>
          <w:color w:val="000000"/>
          <w:sz w:val="22"/>
          <w:szCs w:val="22"/>
          <w:lang w:val="es-ES_tradnl"/>
        </w:rPr>
      </w:pPr>
    </w:p>
    <w:p w:rsidR="00014E80" w:rsidRDefault="00014E80" w:rsidP="00014E8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 TERRESTRE DE GUAYAQUIL</w:t>
      </w:r>
      <w:r w:rsidR="002B398C">
        <w:rPr>
          <w:rFonts w:ascii="Tahoma" w:hAnsi="Tahoma" w:cs="Tahoma"/>
          <w:b/>
          <w:bCs/>
          <w:color w:val="000000"/>
          <w:lang w:val="es-ES_tradnl"/>
        </w:rPr>
        <w:t xml:space="preserve"> “DR. JAIME ROLDOS AGUILERA”</w:t>
      </w:r>
      <w:r>
        <w:rPr>
          <w:rFonts w:ascii="Tahoma" w:hAnsi="Tahoma" w:cs="Tahoma"/>
          <w:b/>
          <w:bCs/>
          <w:color w:val="000000"/>
          <w:lang w:val="es-ES_tradnl"/>
        </w:rPr>
        <w:t>:</w:t>
      </w:r>
    </w:p>
    <w:p w:rsidR="00014E80" w:rsidRPr="00014E80" w:rsidRDefault="00014E80" w:rsidP="00014E80">
      <w:pPr>
        <w:shd w:val="clear" w:color="auto" w:fill="FFFFFF"/>
        <w:ind w:right="24"/>
        <w:jc w:val="both"/>
        <w:rPr>
          <w:rFonts w:ascii="Tahoma" w:hAnsi="Tahoma" w:cs="Tahoma"/>
          <w:b/>
          <w:bCs/>
          <w:color w:val="000000"/>
          <w:lang w:val="es-ES_tradnl"/>
        </w:rPr>
      </w:pPr>
    </w:p>
    <w:p w:rsidR="00014E80" w:rsidRPr="008F4C96" w:rsidRDefault="00014E80" w:rsidP="00014E80">
      <w:pPr>
        <w:pStyle w:val="Prrafodelista"/>
        <w:widowControl/>
        <w:numPr>
          <w:ilvl w:val="0"/>
          <w:numId w:val="33"/>
        </w:numPr>
        <w:autoSpaceDE/>
        <w:autoSpaceDN/>
        <w:adjustRightInd/>
        <w:jc w:val="both"/>
        <w:rPr>
          <w:rFonts w:ascii="Tahoma" w:hAnsi="Tahoma" w:cs="Tahoma"/>
          <w:b/>
        </w:rPr>
      </w:pPr>
      <w:r w:rsidRPr="008F4C96">
        <w:rPr>
          <w:rFonts w:ascii="Tahoma" w:hAnsi="Tahoma" w:cs="Tahoma"/>
          <w:b/>
        </w:rPr>
        <w:t>PLANTA BAJA.-</w:t>
      </w:r>
    </w:p>
    <w:p w:rsidR="00014E80" w:rsidRPr="008F4C96"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 xml:space="preserve">LOCAL Nº </w:t>
      </w:r>
      <w:r w:rsidR="00F167B2">
        <w:rPr>
          <w:rFonts w:ascii="Tahoma" w:hAnsi="Tahoma" w:cs="Tahoma"/>
          <w:b/>
          <w:bCs/>
          <w:color w:val="000000"/>
          <w:lang w:val="es-ES_tradnl"/>
        </w:rPr>
        <w:t xml:space="preserve">C51 </w:t>
      </w:r>
      <w:r>
        <w:rPr>
          <w:rFonts w:ascii="Tahoma" w:hAnsi="Tahoma" w:cs="Tahoma"/>
          <w:b/>
          <w:bCs/>
          <w:color w:val="000000"/>
          <w:lang w:val="es-ES_tradnl"/>
        </w:rPr>
        <w:t>BOLETERIA</w:t>
      </w:r>
      <w:r w:rsidRPr="008F4C96">
        <w:rPr>
          <w:rFonts w:ascii="Tahoma" w:hAnsi="Tahoma" w:cs="Tahoma"/>
          <w:b/>
          <w:bCs/>
          <w:color w:val="000000"/>
          <w:lang w:val="es-ES_tradnl"/>
        </w:rPr>
        <w:t xml:space="preserve"> U</w:t>
      </w:r>
      <w:r w:rsidR="00F167B2">
        <w:rPr>
          <w:rFonts w:ascii="Tahoma" w:hAnsi="Tahoma" w:cs="Tahoma"/>
          <w:b/>
          <w:bCs/>
          <w:color w:val="000000"/>
          <w:lang w:val="es-ES_tradnl"/>
        </w:rPr>
        <w:t>BICADO EN LA PLANTA BAJA, LADO B</w:t>
      </w:r>
      <w:r w:rsidRPr="008F4C96">
        <w:rPr>
          <w:rFonts w:ascii="Tahoma" w:hAnsi="Tahoma" w:cs="Tahoma"/>
          <w:b/>
          <w:bCs/>
          <w:color w:val="000000"/>
          <w:lang w:val="es-ES_tradnl"/>
        </w:rPr>
        <w:t xml:space="preserve">; </w:t>
      </w:r>
    </w:p>
    <w:p w:rsidR="00014E80" w:rsidRDefault="00014E80" w:rsidP="00014E80">
      <w:pPr>
        <w:jc w:val="both"/>
        <w:rPr>
          <w:rFonts w:ascii="Tahoma" w:hAnsi="Tahoma" w:cs="Tahoma"/>
          <w:b/>
          <w:bCs/>
          <w:color w:val="000000"/>
          <w:lang w:val="es-ES_tradnl"/>
        </w:rPr>
      </w:pPr>
    </w:p>
    <w:p w:rsid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bCs/>
          <w:color w:val="000000"/>
          <w:lang w:val="es-ES_tradnl"/>
        </w:rPr>
        <w:t>NIVEL 1.-</w:t>
      </w:r>
    </w:p>
    <w:p w:rsidR="00014E80" w:rsidRDefault="00F167B2"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105</w:t>
      </w:r>
      <w:r w:rsidR="000F63C3">
        <w:rPr>
          <w:rFonts w:ascii="Tahoma" w:hAnsi="Tahoma" w:cs="Tahoma"/>
          <w:b/>
          <w:bCs/>
          <w:color w:val="000000"/>
          <w:lang w:val="es-ES_tradnl"/>
        </w:rPr>
        <w:t xml:space="preserve"> </w:t>
      </w:r>
      <w:r>
        <w:rPr>
          <w:rFonts w:ascii="Tahoma" w:hAnsi="Tahoma" w:cs="Tahoma"/>
          <w:b/>
          <w:bCs/>
          <w:color w:val="000000"/>
          <w:lang w:val="es-ES_tradnl"/>
        </w:rPr>
        <w:t xml:space="preserve">COMERCIAL </w:t>
      </w:r>
      <w:r w:rsidR="00014E80">
        <w:rPr>
          <w:rFonts w:ascii="Tahoma" w:hAnsi="Tahoma" w:cs="Tahoma"/>
          <w:b/>
          <w:bCs/>
          <w:color w:val="000000"/>
          <w:lang w:val="es-ES_tradnl"/>
        </w:rPr>
        <w:t xml:space="preserve">UBICADO EN EL NIVEL 1, LADO </w:t>
      </w:r>
      <w:r w:rsidR="00392CB3">
        <w:rPr>
          <w:rFonts w:ascii="Tahoma" w:hAnsi="Tahoma" w:cs="Tahoma"/>
          <w:b/>
          <w:bCs/>
          <w:color w:val="000000"/>
          <w:lang w:val="es-ES_tradnl"/>
        </w:rPr>
        <w:t>A;</w:t>
      </w:r>
    </w:p>
    <w:p w:rsidR="00014E80" w:rsidRPr="00014E80" w:rsidRDefault="00F167B2"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110</w:t>
      </w:r>
      <w:r w:rsidR="00014E80">
        <w:rPr>
          <w:rFonts w:ascii="Tahoma" w:hAnsi="Tahoma" w:cs="Tahoma"/>
          <w:b/>
          <w:bCs/>
          <w:color w:val="000000"/>
          <w:lang w:val="es-ES_tradnl"/>
        </w:rPr>
        <w:t xml:space="preserve"> </w:t>
      </w:r>
      <w:r>
        <w:rPr>
          <w:rFonts w:ascii="Tahoma" w:hAnsi="Tahoma" w:cs="Tahoma"/>
          <w:b/>
          <w:bCs/>
          <w:color w:val="000000"/>
          <w:lang w:val="es-ES_tradnl"/>
        </w:rPr>
        <w:t xml:space="preserve">BOLETERIA </w:t>
      </w:r>
      <w:r w:rsidR="00014E80">
        <w:rPr>
          <w:rFonts w:ascii="Tahoma" w:hAnsi="Tahoma" w:cs="Tahoma"/>
          <w:b/>
          <w:bCs/>
          <w:color w:val="000000"/>
          <w:lang w:val="es-ES_tradnl"/>
        </w:rPr>
        <w:t>UBICADO EN EL NIVEL 1, LADO</w:t>
      </w:r>
      <w:r>
        <w:rPr>
          <w:rFonts w:ascii="Tahoma" w:hAnsi="Tahoma" w:cs="Tahoma"/>
          <w:b/>
          <w:bCs/>
          <w:color w:val="000000"/>
          <w:lang w:val="es-ES_tradnl"/>
        </w:rPr>
        <w:t xml:space="preserve"> B</w:t>
      </w:r>
      <w:r w:rsidR="00392CB3">
        <w:rPr>
          <w:rFonts w:ascii="Tahoma" w:hAnsi="Tahoma" w:cs="Tahoma"/>
          <w:b/>
          <w:bCs/>
          <w:color w:val="000000"/>
          <w:lang w:val="es-ES_tradnl"/>
        </w:rPr>
        <w:t>;</w:t>
      </w:r>
    </w:p>
    <w:p w:rsidR="00014E80" w:rsidRPr="008F4C96"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color w:val="000000"/>
          <w:spacing w:val="-1"/>
          <w:lang w:val="es-ES_tradnl"/>
        </w:rPr>
        <w:t>LOCAL</w:t>
      </w:r>
      <w:r w:rsidR="00F167B2">
        <w:rPr>
          <w:rFonts w:ascii="Tahoma" w:hAnsi="Tahoma" w:cs="Tahoma"/>
          <w:b/>
          <w:bCs/>
          <w:color w:val="000000"/>
          <w:spacing w:val="-1"/>
          <w:lang w:val="es-ES_tradnl"/>
        </w:rPr>
        <w:t xml:space="preserve"> Nº 121 COMERCIAL</w:t>
      </w:r>
      <w:r w:rsidRPr="008F4C96">
        <w:rPr>
          <w:rFonts w:ascii="Tahoma" w:hAnsi="Tahoma" w:cs="Tahoma"/>
          <w:b/>
          <w:bCs/>
          <w:color w:val="000000"/>
          <w:spacing w:val="-1"/>
          <w:lang w:val="es-ES_tradnl"/>
        </w:rPr>
        <w:t xml:space="preserve"> </w:t>
      </w:r>
      <w:r w:rsidR="00F167B2">
        <w:rPr>
          <w:rFonts w:ascii="Tahoma" w:hAnsi="Tahoma" w:cs="Tahoma"/>
          <w:b/>
          <w:bCs/>
          <w:color w:val="000000"/>
          <w:lang w:val="es-ES_tradnl"/>
        </w:rPr>
        <w:t>UBICADO EN EL NIVEL 1, LADO A</w:t>
      </w:r>
      <w:r w:rsidRPr="008F4C96">
        <w:rPr>
          <w:rFonts w:ascii="Tahoma" w:hAnsi="Tahoma" w:cs="Tahoma"/>
          <w:b/>
          <w:bCs/>
          <w:color w:val="000000"/>
          <w:lang w:val="es-ES_tradnl"/>
        </w:rPr>
        <w:t>;</w:t>
      </w:r>
    </w:p>
    <w:p w:rsidR="00014E80" w:rsidRDefault="00014E80" w:rsidP="00014E80">
      <w:pPr>
        <w:pStyle w:val="Prrafodelista"/>
        <w:jc w:val="both"/>
        <w:rPr>
          <w:rFonts w:ascii="Tahoma" w:hAnsi="Tahoma" w:cs="Tahoma"/>
          <w:b/>
          <w:bCs/>
          <w:color w:val="000000"/>
          <w:lang w:val="es-ES_tradnl"/>
        </w:rPr>
      </w:pPr>
    </w:p>
    <w:p w:rsid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bCs/>
          <w:color w:val="000000"/>
          <w:lang w:val="es-ES_tradnl"/>
        </w:rPr>
        <w:t>NIVEL 2.-</w:t>
      </w:r>
    </w:p>
    <w:p w:rsidR="00014E80" w:rsidRP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 xml:space="preserve">LOCAL Nº </w:t>
      </w:r>
      <w:r w:rsidR="00F167B2">
        <w:rPr>
          <w:rFonts w:ascii="Tahoma" w:hAnsi="Tahoma" w:cs="Tahoma"/>
          <w:b/>
          <w:bCs/>
          <w:color w:val="000000"/>
          <w:lang w:val="es-ES_tradnl"/>
        </w:rPr>
        <w:t>219</w:t>
      </w:r>
      <w:r w:rsidR="000F63C3">
        <w:rPr>
          <w:rFonts w:ascii="Tahoma" w:hAnsi="Tahoma" w:cs="Tahoma"/>
          <w:b/>
          <w:bCs/>
          <w:color w:val="000000"/>
          <w:lang w:val="es-ES_tradnl"/>
        </w:rPr>
        <w:t xml:space="preserve"> </w:t>
      </w:r>
      <w:r w:rsidR="00F167B2">
        <w:rPr>
          <w:rFonts w:ascii="Tahoma" w:hAnsi="Tahoma" w:cs="Tahoma"/>
          <w:b/>
          <w:bCs/>
          <w:color w:val="000000"/>
          <w:lang w:val="es-ES_tradnl"/>
        </w:rPr>
        <w:t xml:space="preserve">COMERCIAL </w:t>
      </w:r>
      <w:r w:rsidRPr="00014E80">
        <w:rPr>
          <w:rFonts w:ascii="Tahoma" w:hAnsi="Tahoma" w:cs="Tahoma"/>
          <w:b/>
          <w:bCs/>
          <w:color w:val="000000"/>
          <w:lang w:val="es-ES_tradnl"/>
        </w:rPr>
        <w:t>UBICADO EN EL NIVEL 2 LADO</w:t>
      </w:r>
      <w:r w:rsidR="00F167B2">
        <w:rPr>
          <w:rFonts w:ascii="Tahoma" w:hAnsi="Tahoma" w:cs="Tahoma"/>
          <w:b/>
          <w:bCs/>
          <w:color w:val="000000"/>
          <w:lang w:val="es-ES_tradnl"/>
        </w:rPr>
        <w:t xml:space="preserve"> B</w:t>
      </w:r>
      <w:r w:rsidR="00392CB3">
        <w:rPr>
          <w:rFonts w:ascii="Tahoma" w:hAnsi="Tahoma" w:cs="Tahoma"/>
          <w:b/>
          <w:bCs/>
          <w:color w:val="000000"/>
          <w:lang w:val="es-ES_tradnl"/>
        </w:rPr>
        <w:t>;</w:t>
      </w:r>
      <w:r w:rsidRPr="00014E80">
        <w:rPr>
          <w:rFonts w:ascii="Tahoma" w:hAnsi="Tahoma" w:cs="Tahoma"/>
          <w:b/>
          <w:bCs/>
          <w:color w:val="000000"/>
          <w:lang w:val="es-ES_tradnl"/>
        </w:rPr>
        <w:t xml:space="preserve"> </w:t>
      </w:r>
    </w:p>
    <w:p w:rsidR="00014E80" w:rsidRPr="00014E80" w:rsidRDefault="00F167B2"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203</w:t>
      </w:r>
      <w:r w:rsidR="00014E80" w:rsidRPr="00014E80">
        <w:rPr>
          <w:rFonts w:ascii="Tahoma" w:hAnsi="Tahoma" w:cs="Tahoma"/>
          <w:b/>
          <w:bCs/>
          <w:color w:val="000000"/>
          <w:lang w:val="es-ES_tradnl"/>
        </w:rPr>
        <w:t xml:space="preserve"> </w:t>
      </w:r>
      <w:r>
        <w:rPr>
          <w:rFonts w:ascii="Tahoma" w:hAnsi="Tahoma" w:cs="Tahoma"/>
          <w:b/>
          <w:bCs/>
          <w:color w:val="000000"/>
          <w:lang w:val="es-ES_tradnl"/>
        </w:rPr>
        <w:t>GUARDAMALETAS – COMERCIAL UBICADO EN EL NIVEL 2 LADO A</w:t>
      </w:r>
      <w:r w:rsidR="00014E80" w:rsidRPr="00014E80">
        <w:rPr>
          <w:rFonts w:ascii="Tahoma" w:hAnsi="Tahoma" w:cs="Tahoma"/>
          <w:b/>
          <w:bCs/>
          <w:color w:val="000000"/>
          <w:lang w:val="es-ES_tradnl"/>
        </w:rPr>
        <w:t>;</w:t>
      </w:r>
    </w:p>
    <w:p w:rsidR="009B610D" w:rsidRPr="009B610D" w:rsidRDefault="009B610D" w:rsidP="009B610D">
      <w:pPr>
        <w:pStyle w:val="Prrafodelista"/>
        <w:shd w:val="clear" w:color="auto" w:fill="FFFFFF"/>
        <w:ind w:right="38"/>
        <w:jc w:val="both"/>
        <w:rPr>
          <w:rFonts w:asciiTheme="minorHAnsi" w:hAnsiTheme="minorHAnsi"/>
          <w:color w:val="000000"/>
          <w:sz w:val="22"/>
          <w:szCs w:val="22"/>
          <w:lang w:val="es-ES_tradnl"/>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día </w:t>
      </w:r>
      <w:r w:rsidR="00D058C0">
        <w:rPr>
          <w:rFonts w:asciiTheme="minorHAnsi" w:hAnsiTheme="minorHAnsi"/>
          <w:color w:val="000000"/>
          <w:sz w:val="22"/>
          <w:szCs w:val="22"/>
          <w:lang w:val="es-ES_tradnl"/>
        </w:rPr>
        <w:t xml:space="preserve"> </w:t>
      </w:r>
      <w:r w:rsidR="000F0314">
        <w:rPr>
          <w:rFonts w:asciiTheme="minorHAnsi" w:hAnsiTheme="minorHAnsi"/>
          <w:color w:val="000000"/>
          <w:sz w:val="22"/>
          <w:szCs w:val="22"/>
          <w:lang w:val="es-ES_tradnl"/>
        </w:rPr>
        <w:t xml:space="preserve">miércoles 17 </w:t>
      </w:r>
      <w:r w:rsidR="00213119">
        <w:rPr>
          <w:rFonts w:asciiTheme="minorHAnsi" w:hAnsiTheme="minorHAnsi"/>
          <w:color w:val="000000"/>
          <w:sz w:val="22"/>
          <w:szCs w:val="22"/>
          <w:lang w:val="es-ES_tradnl"/>
        </w:rPr>
        <w:t>de agosto</w:t>
      </w:r>
      <w:r w:rsidR="009849A1">
        <w:rPr>
          <w:rFonts w:asciiTheme="minorHAnsi" w:hAnsiTheme="minorHAnsi"/>
          <w:color w:val="000000"/>
          <w:sz w:val="22"/>
          <w:szCs w:val="22"/>
          <w:lang w:val="es-ES_tradnl"/>
        </w:rPr>
        <w:t xml:space="preserve"> </w:t>
      </w:r>
      <w:r w:rsidR="00962D29">
        <w:rPr>
          <w:rFonts w:asciiTheme="minorHAnsi" w:hAnsiTheme="minorHAnsi"/>
          <w:color w:val="000000"/>
          <w:sz w:val="22"/>
          <w:szCs w:val="22"/>
          <w:lang w:val="es-ES_tradnl"/>
        </w:rPr>
        <w:t xml:space="preserve">del 2016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9"/>
        <w:jc w:val="both"/>
        <w:rPr>
          <w:rFonts w:asciiTheme="minorHAnsi" w:hAnsiTheme="minorHAnsi"/>
          <w:color w:val="000000"/>
          <w:spacing w:val="-21"/>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día </w:t>
      </w:r>
      <w:r w:rsidR="005D51FD" w:rsidRPr="009D0B97">
        <w:rPr>
          <w:rFonts w:asciiTheme="minorHAnsi" w:hAnsiTheme="minorHAnsi"/>
          <w:color w:val="000000"/>
          <w:sz w:val="22"/>
          <w:szCs w:val="22"/>
          <w:lang w:val="es-ES_tradnl"/>
        </w:rPr>
        <w:t xml:space="preserve"> </w:t>
      </w:r>
      <w:r w:rsidR="000F0314">
        <w:rPr>
          <w:rFonts w:asciiTheme="minorHAnsi" w:hAnsiTheme="minorHAnsi"/>
          <w:color w:val="000000"/>
          <w:sz w:val="22"/>
          <w:szCs w:val="22"/>
          <w:lang w:val="es-ES_tradnl"/>
        </w:rPr>
        <w:t>19</w:t>
      </w:r>
      <w:r w:rsidR="00213119">
        <w:rPr>
          <w:rFonts w:asciiTheme="minorHAnsi" w:hAnsiTheme="minorHAnsi"/>
          <w:color w:val="000000"/>
          <w:sz w:val="22"/>
          <w:szCs w:val="22"/>
          <w:lang w:val="es-ES_tradnl"/>
        </w:rPr>
        <w:t xml:space="preserve"> de agosto </w:t>
      </w:r>
      <w:r w:rsidR="00962D29">
        <w:rPr>
          <w:rFonts w:asciiTheme="minorHAnsi" w:hAnsiTheme="minorHAnsi"/>
          <w:color w:val="000000"/>
          <w:sz w:val="22"/>
          <w:szCs w:val="22"/>
          <w:lang w:val="es-ES_tradnl"/>
        </w:rPr>
        <w:t xml:space="preserve">del 2016 </w:t>
      </w:r>
      <w:r w:rsidR="00014E80">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55513D" w:rsidRPr="009D0B97" w:rsidRDefault="0055513D" w:rsidP="00A82BC5">
      <w:pPr>
        <w:shd w:val="clear" w:color="auto" w:fill="FFFFFF"/>
        <w:tabs>
          <w:tab w:val="left" w:pos="715"/>
        </w:tabs>
        <w:ind w:right="29"/>
        <w:jc w:val="both"/>
        <w:rPr>
          <w:rFonts w:asciiTheme="minorHAnsi" w:hAnsiTheme="minorHAnsi"/>
          <w:color w:val="000000"/>
          <w:spacing w:val="-17"/>
          <w:sz w:val="22"/>
          <w:szCs w:val="22"/>
          <w:lang w:val="es-ES_tradnl"/>
        </w:rPr>
      </w:pPr>
    </w:p>
    <w:p w:rsidR="00765BAA" w:rsidRPr="0055513D"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hasta el </w:t>
      </w:r>
      <w:r w:rsidR="003A00F8">
        <w:rPr>
          <w:rFonts w:asciiTheme="minorHAnsi" w:hAnsiTheme="minorHAnsi"/>
          <w:bCs/>
          <w:color w:val="000000"/>
          <w:spacing w:val="-3"/>
          <w:sz w:val="22"/>
          <w:szCs w:val="22"/>
          <w:lang w:val="es-ES_tradnl"/>
        </w:rPr>
        <w:t>día</w:t>
      </w:r>
      <w:r w:rsidR="00962D29">
        <w:rPr>
          <w:rFonts w:asciiTheme="minorHAnsi" w:hAnsiTheme="minorHAnsi"/>
          <w:bCs/>
          <w:color w:val="000000"/>
          <w:spacing w:val="-3"/>
          <w:sz w:val="22"/>
          <w:szCs w:val="22"/>
          <w:lang w:val="es-ES_tradnl"/>
        </w:rPr>
        <w:t xml:space="preserve"> </w:t>
      </w:r>
      <w:r w:rsidR="000F0314">
        <w:rPr>
          <w:rFonts w:asciiTheme="minorHAnsi" w:hAnsiTheme="minorHAnsi"/>
          <w:bCs/>
          <w:color w:val="000000"/>
          <w:spacing w:val="-3"/>
          <w:sz w:val="22"/>
          <w:szCs w:val="22"/>
          <w:lang w:val="es-ES_tradnl"/>
        </w:rPr>
        <w:t>23</w:t>
      </w:r>
      <w:r w:rsidR="009849A1">
        <w:rPr>
          <w:rFonts w:asciiTheme="minorHAnsi" w:hAnsiTheme="minorHAnsi"/>
          <w:bCs/>
          <w:color w:val="000000"/>
          <w:spacing w:val="-3"/>
          <w:sz w:val="22"/>
          <w:szCs w:val="22"/>
          <w:lang w:val="es-ES_tradnl"/>
        </w:rPr>
        <w:t xml:space="preserve"> de </w:t>
      </w:r>
      <w:r w:rsidR="00213119">
        <w:rPr>
          <w:rFonts w:asciiTheme="minorHAnsi" w:hAnsiTheme="minorHAnsi"/>
          <w:bCs/>
          <w:color w:val="000000"/>
          <w:spacing w:val="-3"/>
          <w:sz w:val="22"/>
          <w:szCs w:val="22"/>
          <w:lang w:val="es-ES_tradnl"/>
        </w:rPr>
        <w:t xml:space="preserve">agosto </w:t>
      </w:r>
      <w:r w:rsidR="00962D29">
        <w:rPr>
          <w:rFonts w:asciiTheme="minorHAnsi" w:hAnsiTheme="minorHAnsi"/>
          <w:bCs/>
          <w:color w:val="000000"/>
          <w:spacing w:val="-3"/>
          <w:sz w:val="22"/>
          <w:szCs w:val="22"/>
          <w:lang w:val="es-ES_tradnl"/>
        </w:rPr>
        <w:t>del 2016</w:t>
      </w:r>
      <w:r w:rsidR="00EF6F98">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w:t>
      </w:r>
      <w:r w:rsidRPr="009D0B97">
        <w:rPr>
          <w:rFonts w:asciiTheme="minorHAnsi" w:hAnsiTheme="minorHAnsi"/>
          <w:color w:val="000000"/>
          <w:spacing w:val="-2"/>
          <w:sz w:val="22"/>
          <w:szCs w:val="22"/>
          <w:lang w:val="es-ES_tradnl"/>
        </w:rPr>
        <w:lastRenderedPageBreak/>
        <w:t xml:space="preserve">administrativas de la Fundación Terminal Terrestre de Guayaquil, Av. Benjamín Rosales </w:t>
      </w:r>
      <w:r w:rsidRPr="009D0B97">
        <w:rPr>
          <w:rFonts w:asciiTheme="minorHAnsi" w:hAnsiTheme="minorHAnsi"/>
          <w:color w:val="000000"/>
          <w:sz w:val="22"/>
          <w:szCs w:val="22"/>
          <w:lang w:val="es-ES_tradnl"/>
        </w:rPr>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 xml:space="preserve">horas del </w:t>
      </w:r>
      <w:r w:rsidR="003A00F8">
        <w:rPr>
          <w:rFonts w:asciiTheme="minorHAnsi" w:hAnsiTheme="minorHAnsi"/>
          <w:color w:val="000000"/>
          <w:sz w:val="22"/>
          <w:szCs w:val="22"/>
          <w:lang w:val="es-ES_tradnl"/>
        </w:rPr>
        <w:t xml:space="preserve">día </w:t>
      </w:r>
      <w:r w:rsidR="000F0314">
        <w:rPr>
          <w:rFonts w:asciiTheme="minorHAnsi" w:hAnsiTheme="minorHAnsi"/>
          <w:color w:val="000000"/>
          <w:sz w:val="22"/>
          <w:szCs w:val="22"/>
          <w:lang w:val="es-ES_tradnl"/>
        </w:rPr>
        <w:t xml:space="preserve">jueves 25 </w:t>
      </w:r>
      <w:r w:rsidR="00213119">
        <w:rPr>
          <w:rFonts w:asciiTheme="minorHAnsi" w:hAnsiTheme="minorHAnsi"/>
          <w:color w:val="000000"/>
          <w:sz w:val="22"/>
          <w:szCs w:val="22"/>
          <w:lang w:val="es-ES_tradnl"/>
        </w:rPr>
        <w:t xml:space="preserve">de agosto </w:t>
      </w:r>
      <w:r w:rsidR="00EF6F98">
        <w:rPr>
          <w:rFonts w:asciiTheme="minorHAnsi" w:hAnsiTheme="minorHAnsi"/>
          <w:bCs/>
          <w:color w:val="000000"/>
          <w:sz w:val="22"/>
          <w:szCs w:val="22"/>
          <w:lang w:val="es-ES_tradnl"/>
        </w:rPr>
        <w:t>del 2016</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55513D" w:rsidRPr="0055513D"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55513D" w:rsidRDefault="0055513D" w:rsidP="00680BFB">
      <w:pPr>
        <w:shd w:val="clear" w:color="auto" w:fill="FFFFFF"/>
        <w:ind w:right="43"/>
        <w:jc w:val="both"/>
        <w:rPr>
          <w:rFonts w:asciiTheme="minorHAnsi" w:hAnsiTheme="minorHAnsi"/>
          <w:color w:val="000000"/>
          <w:spacing w:val="-3"/>
          <w:sz w:val="22"/>
          <w:szCs w:val="22"/>
          <w:lang w:val="es-ES_tradnl"/>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 xml:space="preserve">Guayaquil, </w:t>
      </w:r>
      <w:r w:rsidR="000F0314">
        <w:rPr>
          <w:rFonts w:asciiTheme="minorHAnsi" w:hAnsiTheme="minorHAnsi"/>
          <w:sz w:val="22"/>
          <w:szCs w:val="22"/>
        </w:rPr>
        <w:t>15</w:t>
      </w:r>
      <w:r w:rsidR="00213119">
        <w:rPr>
          <w:rFonts w:asciiTheme="minorHAnsi" w:hAnsiTheme="minorHAnsi"/>
          <w:sz w:val="22"/>
          <w:szCs w:val="22"/>
        </w:rPr>
        <w:t xml:space="preserve"> de agosto </w:t>
      </w:r>
      <w:r w:rsidR="00D058C0">
        <w:rPr>
          <w:rFonts w:asciiTheme="minorHAnsi" w:hAnsiTheme="minorHAnsi"/>
          <w:sz w:val="22"/>
          <w:szCs w:val="22"/>
        </w:rPr>
        <w:t>del 2016</w:t>
      </w:r>
    </w:p>
    <w:p w:rsidR="006C1D79" w:rsidRPr="009D0B97" w:rsidRDefault="00B50C39" w:rsidP="00D30BF5">
      <w:pPr>
        <w:shd w:val="clear" w:color="auto" w:fill="FFFFFF"/>
        <w:ind w:left="-709" w:right="43"/>
        <w:jc w:val="both"/>
        <w:rPr>
          <w:rFonts w:asciiTheme="minorHAnsi" w:hAnsiTheme="minorHAnsi"/>
          <w:sz w:val="22"/>
          <w:szCs w:val="22"/>
        </w:rPr>
      </w:pPr>
      <w:r w:rsidRPr="009D0B9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8312091" wp14:editId="7FBB3303">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F167B2" w:rsidRPr="00D30BF5" w:rsidRDefault="00F167B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F167B2" w:rsidRPr="00D30BF5" w:rsidRDefault="00F167B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F167B2" w:rsidRPr="00D30BF5" w:rsidRDefault="00F167B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F167B2" w:rsidRPr="00D30BF5" w:rsidRDefault="00F167B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F167B2" w:rsidRPr="00D30BF5" w:rsidRDefault="00F167B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F167B2" w:rsidRPr="00D30BF5" w:rsidRDefault="00F167B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9D0B97"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SECCIÓN 2 </w:t>
      </w:r>
      <w:r w:rsidRPr="009D0B97">
        <w:rPr>
          <w:rFonts w:asciiTheme="minorHAnsi" w:hAnsiTheme="minorHAnsi"/>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Default="006C1D79" w:rsidP="00F353F0">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EA206B" w:rsidRDefault="00EA206B" w:rsidP="00F353F0">
      <w:pPr>
        <w:shd w:val="clear" w:color="auto" w:fill="FFFFFF"/>
        <w:ind w:right="24"/>
        <w:jc w:val="both"/>
        <w:rPr>
          <w:rFonts w:asciiTheme="minorHAnsi" w:hAnsiTheme="minorHAnsi"/>
          <w:color w:val="000000"/>
          <w:sz w:val="22"/>
          <w:szCs w:val="22"/>
          <w:lang w:val="es-ES_tradnl"/>
        </w:rPr>
      </w:pPr>
    </w:p>
    <w:p w:rsidR="00213119" w:rsidRDefault="00213119" w:rsidP="00213119">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 TERRESTRE DE GUAYAQUIL</w:t>
      </w:r>
      <w:r>
        <w:rPr>
          <w:rFonts w:ascii="Tahoma" w:hAnsi="Tahoma" w:cs="Tahoma"/>
          <w:b/>
          <w:bCs/>
          <w:color w:val="000000"/>
          <w:lang w:val="es-ES_tradnl"/>
        </w:rPr>
        <w:t xml:space="preserve"> “DR. JAIME ROLDOS AGUILERA”:</w:t>
      </w:r>
    </w:p>
    <w:p w:rsidR="00213119" w:rsidRPr="00014E80" w:rsidRDefault="00213119" w:rsidP="00213119">
      <w:pPr>
        <w:shd w:val="clear" w:color="auto" w:fill="FFFFFF"/>
        <w:ind w:right="24"/>
        <w:jc w:val="both"/>
        <w:rPr>
          <w:rFonts w:ascii="Tahoma" w:hAnsi="Tahoma" w:cs="Tahoma"/>
          <w:b/>
          <w:bCs/>
          <w:color w:val="000000"/>
          <w:lang w:val="es-ES_tradnl"/>
        </w:rPr>
      </w:pPr>
    </w:p>
    <w:p w:rsidR="00213119" w:rsidRPr="008F4C96" w:rsidRDefault="00213119" w:rsidP="00213119">
      <w:pPr>
        <w:pStyle w:val="Prrafodelista"/>
        <w:widowControl/>
        <w:numPr>
          <w:ilvl w:val="0"/>
          <w:numId w:val="33"/>
        </w:numPr>
        <w:autoSpaceDE/>
        <w:autoSpaceDN/>
        <w:adjustRightInd/>
        <w:jc w:val="both"/>
        <w:rPr>
          <w:rFonts w:ascii="Tahoma" w:hAnsi="Tahoma" w:cs="Tahoma"/>
          <w:b/>
        </w:rPr>
      </w:pPr>
      <w:r w:rsidRPr="008F4C96">
        <w:rPr>
          <w:rFonts w:ascii="Tahoma" w:hAnsi="Tahoma" w:cs="Tahoma"/>
          <w:b/>
        </w:rPr>
        <w:t>PLANTA BAJA.-</w:t>
      </w:r>
    </w:p>
    <w:p w:rsidR="00213119" w:rsidRPr="008F4C96" w:rsidRDefault="00213119" w:rsidP="00213119">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C51 BOLETERIA</w:t>
      </w:r>
      <w:r w:rsidRPr="008F4C96">
        <w:rPr>
          <w:rFonts w:ascii="Tahoma" w:hAnsi="Tahoma" w:cs="Tahoma"/>
          <w:b/>
          <w:bCs/>
          <w:color w:val="000000"/>
          <w:lang w:val="es-ES_tradnl"/>
        </w:rPr>
        <w:t xml:space="preserve"> U</w:t>
      </w:r>
      <w:r>
        <w:rPr>
          <w:rFonts w:ascii="Tahoma" w:hAnsi="Tahoma" w:cs="Tahoma"/>
          <w:b/>
          <w:bCs/>
          <w:color w:val="000000"/>
          <w:lang w:val="es-ES_tradnl"/>
        </w:rPr>
        <w:t>BICADO EN LA PLANTA BAJA, LADO B</w:t>
      </w:r>
      <w:r w:rsidRPr="008F4C96">
        <w:rPr>
          <w:rFonts w:ascii="Tahoma" w:hAnsi="Tahoma" w:cs="Tahoma"/>
          <w:b/>
          <w:bCs/>
          <w:color w:val="000000"/>
          <w:lang w:val="es-ES_tradnl"/>
        </w:rPr>
        <w:t xml:space="preserve">; </w:t>
      </w:r>
    </w:p>
    <w:p w:rsidR="00213119" w:rsidRDefault="00213119" w:rsidP="00213119">
      <w:pPr>
        <w:jc w:val="both"/>
        <w:rPr>
          <w:rFonts w:ascii="Tahoma" w:hAnsi="Tahoma" w:cs="Tahoma"/>
          <w:b/>
          <w:bCs/>
          <w:color w:val="000000"/>
          <w:lang w:val="es-ES_tradnl"/>
        </w:rPr>
      </w:pPr>
    </w:p>
    <w:p w:rsidR="00213119" w:rsidRDefault="00213119" w:rsidP="00213119">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bCs/>
          <w:color w:val="000000"/>
          <w:lang w:val="es-ES_tradnl"/>
        </w:rPr>
        <w:t>NIVEL 1.-</w:t>
      </w:r>
    </w:p>
    <w:p w:rsidR="00213119" w:rsidRDefault="00213119" w:rsidP="00213119">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105 COMERCIAL UBICADO EN EL NIVEL 1, LADO A;</w:t>
      </w:r>
    </w:p>
    <w:p w:rsidR="00213119" w:rsidRPr="00014E80" w:rsidRDefault="00213119" w:rsidP="00213119">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110 BOLETERIA UBICADO EN EL NIVEL 1, LADO B;</w:t>
      </w:r>
    </w:p>
    <w:p w:rsidR="00213119" w:rsidRPr="008F4C96" w:rsidRDefault="00213119" w:rsidP="00213119">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color w:val="000000"/>
          <w:spacing w:val="-1"/>
          <w:lang w:val="es-ES_tradnl"/>
        </w:rPr>
        <w:t>LOCAL</w:t>
      </w:r>
      <w:r>
        <w:rPr>
          <w:rFonts w:ascii="Tahoma" w:hAnsi="Tahoma" w:cs="Tahoma"/>
          <w:b/>
          <w:bCs/>
          <w:color w:val="000000"/>
          <w:spacing w:val="-1"/>
          <w:lang w:val="es-ES_tradnl"/>
        </w:rPr>
        <w:t xml:space="preserve"> Nº 121 COMERCIAL</w:t>
      </w:r>
      <w:r w:rsidRPr="008F4C96">
        <w:rPr>
          <w:rFonts w:ascii="Tahoma" w:hAnsi="Tahoma" w:cs="Tahoma"/>
          <w:b/>
          <w:bCs/>
          <w:color w:val="000000"/>
          <w:spacing w:val="-1"/>
          <w:lang w:val="es-ES_tradnl"/>
        </w:rPr>
        <w:t xml:space="preserve"> </w:t>
      </w:r>
      <w:r>
        <w:rPr>
          <w:rFonts w:ascii="Tahoma" w:hAnsi="Tahoma" w:cs="Tahoma"/>
          <w:b/>
          <w:bCs/>
          <w:color w:val="000000"/>
          <w:lang w:val="es-ES_tradnl"/>
        </w:rPr>
        <w:t>UBICADO EN EL NIVEL 1, LADO A</w:t>
      </w:r>
      <w:r w:rsidRPr="008F4C96">
        <w:rPr>
          <w:rFonts w:ascii="Tahoma" w:hAnsi="Tahoma" w:cs="Tahoma"/>
          <w:b/>
          <w:bCs/>
          <w:color w:val="000000"/>
          <w:lang w:val="es-ES_tradnl"/>
        </w:rPr>
        <w:t>;</w:t>
      </w:r>
    </w:p>
    <w:p w:rsidR="00213119" w:rsidRDefault="00213119" w:rsidP="00213119">
      <w:pPr>
        <w:pStyle w:val="Prrafodelista"/>
        <w:jc w:val="both"/>
        <w:rPr>
          <w:rFonts w:ascii="Tahoma" w:hAnsi="Tahoma" w:cs="Tahoma"/>
          <w:b/>
          <w:bCs/>
          <w:color w:val="000000"/>
          <w:lang w:val="es-ES_tradnl"/>
        </w:rPr>
      </w:pPr>
    </w:p>
    <w:p w:rsidR="00213119" w:rsidRDefault="00213119" w:rsidP="00213119">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bCs/>
          <w:color w:val="000000"/>
          <w:lang w:val="es-ES_tradnl"/>
        </w:rPr>
        <w:t>NIVEL 2.-</w:t>
      </w:r>
    </w:p>
    <w:p w:rsidR="00213119" w:rsidRPr="00014E80" w:rsidRDefault="00213119" w:rsidP="00213119">
      <w:pPr>
        <w:pStyle w:val="Prrafodelista"/>
        <w:widowControl/>
        <w:numPr>
          <w:ilvl w:val="0"/>
          <w:numId w:val="33"/>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 xml:space="preserve">LOCAL Nº </w:t>
      </w:r>
      <w:r>
        <w:rPr>
          <w:rFonts w:ascii="Tahoma" w:hAnsi="Tahoma" w:cs="Tahoma"/>
          <w:b/>
          <w:bCs/>
          <w:color w:val="000000"/>
          <w:lang w:val="es-ES_tradnl"/>
        </w:rPr>
        <w:t xml:space="preserve">219 COMERCIAL </w:t>
      </w:r>
      <w:r w:rsidRPr="00014E80">
        <w:rPr>
          <w:rFonts w:ascii="Tahoma" w:hAnsi="Tahoma" w:cs="Tahoma"/>
          <w:b/>
          <w:bCs/>
          <w:color w:val="000000"/>
          <w:lang w:val="es-ES_tradnl"/>
        </w:rPr>
        <w:t>UBICADO EN EL NIVEL 2 LADO</w:t>
      </w:r>
      <w:r>
        <w:rPr>
          <w:rFonts w:ascii="Tahoma" w:hAnsi="Tahoma" w:cs="Tahoma"/>
          <w:b/>
          <w:bCs/>
          <w:color w:val="000000"/>
          <w:lang w:val="es-ES_tradnl"/>
        </w:rPr>
        <w:t xml:space="preserve"> B;</w:t>
      </w:r>
      <w:r w:rsidRPr="00014E80">
        <w:rPr>
          <w:rFonts w:ascii="Tahoma" w:hAnsi="Tahoma" w:cs="Tahoma"/>
          <w:b/>
          <w:bCs/>
          <w:color w:val="000000"/>
          <w:lang w:val="es-ES_tradnl"/>
        </w:rPr>
        <w:t xml:space="preserve"> </w:t>
      </w:r>
    </w:p>
    <w:p w:rsidR="00213119" w:rsidRPr="00014E80" w:rsidRDefault="00213119" w:rsidP="00213119">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203</w:t>
      </w:r>
      <w:r w:rsidRPr="00014E80">
        <w:rPr>
          <w:rFonts w:ascii="Tahoma" w:hAnsi="Tahoma" w:cs="Tahoma"/>
          <w:b/>
          <w:bCs/>
          <w:color w:val="000000"/>
          <w:lang w:val="es-ES_tradnl"/>
        </w:rPr>
        <w:t xml:space="preserve"> </w:t>
      </w:r>
      <w:r>
        <w:rPr>
          <w:rFonts w:ascii="Tahoma" w:hAnsi="Tahoma" w:cs="Tahoma"/>
          <w:b/>
          <w:bCs/>
          <w:color w:val="000000"/>
          <w:lang w:val="es-ES_tradnl"/>
        </w:rPr>
        <w:t>GUARDAMALETAS – COMERCIAL UBICADO EN EL NIVEL 2 LADO A</w:t>
      </w:r>
      <w:r w:rsidRPr="00014E80">
        <w:rPr>
          <w:rFonts w:ascii="Tahoma" w:hAnsi="Tahoma" w:cs="Tahoma"/>
          <w:b/>
          <w:bCs/>
          <w:color w:val="000000"/>
          <w:lang w:val="es-ES_tradnl"/>
        </w:rPr>
        <w:t>;</w:t>
      </w:r>
    </w:p>
    <w:p w:rsidR="009B610D" w:rsidRDefault="009B610D" w:rsidP="009B610D">
      <w:pPr>
        <w:pStyle w:val="Prrafodelista"/>
        <w:shd w:val="clear" w:color="auto" w:fill="FFFFFF"/>
        <w:ind w:right="38"/>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Pr="009D0B97">
        <w:rPr>
          <w:rFonts w:asciiTheme="minorHAnsi" w:hAnsiTheme="minorHAnsi"/>
          <w:color w:val="000000"/>
          <w:sz w:val="22"/>
          <w:szCs w:val="22"/>
          <w:lang w:val="es-ES_tradnl"/>
        </w:rPr>
        <w:tab/>
        <w:t>Forman parte de estos pliegos:</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2.3</w:t>
      </w:r>
      <w:r w:rsidRPr="009D0B97">
        <w:rPr>
          <w:rFonts w:asciiTheme="minorHAnsi" w:hAnsiTheme="minorHAnsi"/>
          <w:color w:val="000000"/>
          <w:sz w:val="22"/>
          <w:szCs w:val="22"/>
          <w:lang w:val="es-ES_tradnl"/>
        </w:rPr>
        <w:tab/>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z w:val="22"/>
          <w:szCs w:val="22"/>
          <w:lang w:val="es-ES_tradnl"/>
        </w:rPr>
        <w:t>2.4</w:t>
      </w:r>
      <w:r w:rsidRPr="009D0B97">
        <w:rPr>
          <w:rFonts w:asciiTheme="minorHAnsi" w:hAnsiTheme="minorHAnsi"/>
          <w:color w:val="000000"/>
          <w:sz w:val="22"/>
          <w:szCs w:val="22"/>
          <w:lang w:val="es-ES_tradnl"/>
        </w:rPr>
        <w:tab/>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962D29">
        <w:rPr>
          <w:rFonts w:asciiTheme="minorHAnsi" w:hAnsiTheme="minorHAnsi"/>
          <w:color w:val="000000"/>
          <w:sz w:val="22"/>
          <w:szCs w:val="22"/>
          <w:lang w:val="es-ES_tradnl"/>
        </w:rPr>
        <w:t xml:space="preserve"> </w:t>
      </w:r>
      <w:r w:rsidR="000F0314">
        <w:rPr>
          <w:rFonts w:asciiTheme="minorHAnsi" w:hAnsiTheme="minorHAnsi"/>
          <w:color w:val="000000"/>
          <w:sz w:val="22"/>
          <w:szCs w:val="22"/>
          <w:lang w:val="es-ES_tradnl"/>
        </w:rPr>
        <w:t>19</w:t>
      </w:r>
      <w:r w:rsidR="00213119">
        <w:rPr>
          <w:rFonts w:asciiTheme="minorHAnsi" w:hAnsiTheme="minorHAnsi"/>
          <w:color w:val="000000"/>
          <w:sz w:val="22"/>
          <w:szCs w:val="22"/>
          <w:lang w:val="es-ES_tradnl"/>
        </w:rPr>
        <w:t xml:space="preserve"> de agosto </w:t>
      </w:r>
      <w:r w:rsidR="00962D29">
        <w:rPr>
          <w:rFonts w:asciiTheme="minorHAnsi" w:hAnsiTheme="minorHAnsi"/>
          <w:color w:val="000000"/>
          <w:sz w:val="22"/>
          <w:szCs w:val="22"/>
          <w:lang w:val="es-ES_tradnl"/>
        </w:rPr>
        <w:t xml:space="preserve">del 2016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D058C0" w:rsidP="00D058C0">
      <w:pPr>
        <w:shd w:val="clear" w:color="auto" w:fill="FFFFFF"/>
        <w:tabs>
          <w:tab w:val="left" w:pos="5400"/>
        </w:tabs>
        <w:ind w:right="19"/>
        <w:jc w:val="both"/>
        <w:rPr>
          <w:rFonts w:asciiTheme="minorHAnsi" w:hAnsiTheme="minorHAnsi"/>
          <w:bCs/>
          <w:color w:val="000000"/>
          <w:sz w:val="22"/>
          <w:szCs w:val="22"/>
          <w:lang w:val="es-ES_tradnl"/>
        </w:rPr>
      </w:pPr>
      <w:r>
        <w:rPr>
          <w:rFonts w:asciiTheme="minorHAnsi" w:hAnsiTheme="minorHAnsi"/>
          <w:bCs/>
          <w:color w:val="000000"/>
          <w:sz w:val="22"/>
          <w:szCs w:val="22"/>
          <w:lang w:val="es-ES_tradnl"/>
        </w:rPr>
        <w:tab/>
      </w: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D058C0">
        <w:rPr>
          <w:rFonts w:asciiTheme="minorHAnsi" w:hAnsiTheme="minorHAnsi"/>
          <w:color w:val="000000"/>
          <w:sz w:val="22"/>
          <w:szCs w:val="22"/>
          <w:lang w:val="es-ES_tradnl"/>
        </w:rPr>
        <w:t xml:space="preserve">día </w:t>
      </w:r>
      <w:r w:rsidR="000F0314">
        <w:rPr>
          <w:rFonts w:asciiTheme="minorHAnsi" w:hAnsiTheme="minorHAnsi"/>
          <w:color w:val="000000"/>
          <w:sz w:val="22"/>
          <w:szCs w:val="22"/>
          <w:lang w:val="es-ES_tradnl"/>
        </w:rPr>
        <w:t>23</w:t>
      </w:r>
      <w:r w:rsidR="00213119">
        <w:rPr>
          <w:rFonts w:asciiTheme="minorHAnsi" w:hAnsiTheme="minorHAnsi"/>
          <w:color w:val="000000"/>
          <w:sz w:val="22"/>
          <w:szCs w:val="22"/>
          <w:lang w:val="es-ES_tradnl"/>
        </w:rPr>
        <w:t xml:space="preserve"> de agosto </w:t>
      </w:r>
      <w:r w:rsidR="00962D29">
        <w:rPr>
          <w:rFonts w:asciiTheme="minorHAnsi" w:hAnsiTheme="minorHAnsi"/>
          <w:color w:val="000000"/>
          <w:sz w:val="22"/>
          <w:szCs w:val="22"/>
          <w:lang w:val="es-ES_tradnl"/>
        </w:rPr>
        <w:t xml:space="preserve">del 2016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6C1D79" w:rsidRPr="009D0B97" w:rsidRDefault="006C1D79" w:rsidP="00CC7955">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as del día</w:t>
      </w:r>
      <w:r w:rsidR="00962D29">
        <w:rPr>
          <w:rFonts w:asciiTheme="minorHAnsi" w:hAnsiTheme="minorHAnsi"/>
          <w:color w:val="000000"/>
          <w:sz w:val="22"/>
          <w:szCs w:val="22"/>
          <w:lang w:val="es-ES_tradnl"/>
        </w:rPr>
        <w:t xml:space="preserve"> </w:t>
      </w:r>
      <w:r w:rsidR="000F0314">
        <w:rPr>
          <w:rFonts w:asciiTheme="minorHAnsi" w:hAnsiTheme="minorHAnsi"/>
          <w:color w:val="000000"/>
          <w:sz w:val="22"/>
          <w:szCs w:val="22"/>
          <w:lang w:val="es-ES_tradnl"/>
        </w:rPr>
        <w:t xml:space="preserve">jueves 25 </w:t>
      </w:r>
      <w:r w:rsidR="00213119">
        <w:rPr>
          <w:rFonts w:asciiTheme="minorHAnsi" w:hAnsiTheme="minorHAnsi"/>
          <w:color w:val="000000"/>
          <w:sz w:val="22"/>
          <w:szCs w:val="22"/>
          <w:lang w:val="es-ES_tradnl"/>
        </w:rPr>
        <w:t xml:space="preserve">de agosto </w:t>
      </w:r>
      <w:r w:rsidR="00962D29">
        <w:rPr>
          <w:rFonts w:asciiTheme="minorHAnsi" w:hAnsiTheme="minorHAnsi"/>
          <w:color w:val="000000"/>
          <w:sz w:val="22"/>
          <w:szCs w:val="22"/>
          <w:lang w:val="es-ES_tradnl"/>
        </w:rPr>
        <w:t>del 2016</w:t>
      </w:r>
      <w:r w:rsidR="00D058C0">
        <w:rPr>
          <w:rFonts w:asciiTheme="minorHAnsi" w:hAnsiTheme="minorHAnsi"/>
          <w:color w:val="000000"/>
          <w:sz w:val="22"/>
          <w:szCs w:val="22"/>
          <w:lang w:val="es-ES_tradnl"/>
        </w:rPr>
        <w:t>.</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lastRenderedPageBreak/>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r w:rsidR="00EA206B" w:rsidRPr="009D0B97">
              <w:rPr>
                <w:rFonts w:asciiTheme="minorHAnsi" w:hAnsiTheme="minorHAnsi"/>
                <w:b/>
                <w:bCs/>
                <w:color w:val="000000"/>
                <w:sz w:val="22"/>
                <w:szCs w:val="22"/>
                <w:lang w:val="es-ES_tradnl"/>
              </w:rPr>
              <w:t>o</w:t>
            </w:r>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 xml:space="preserve">Cédula de identidad y certificado de votación vigente del representante Legal de </w:t>
      </w:r>
      <w:r w:rsidRPr="009D0B97">
        <w:rPr>
          <w:rFonts w:asciiTheme="minorHAnsi" w:hAnsiTheme="minorHAnsi"/>
          <w:color w:val="000000"/>
          <w:sz w:val="22"/>
          <w:szCs w:val="22"/>
          <w:lang w:val="es-ES_tradnl"/>
        </w:rPr>
        <w:lastRenderedPageBreak/>
        <w:t>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Si es compañía de transporte adicionalmente deberá presentar el Título 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Certificación de inscripción de Directiva en el Ministerio de Inclusión Económica y </w:t>
      </w:r>
      <w:r w:rsidRPr="009D0B97">
        <w:rPr>
          <w:rFonts w:asciiTheme="minorHAnsi" w:hAnsiTheme="minorHAnsi"/>
          <w:color w:val="000000"/>
          <w:spacing w:val="-5"/>
          <w:sz w:val="22"/>
          <w:szCs w:val="22"/>
          <w:lang w:val="es-ES_tradnl"/>
        </w:rPr>
        <w:t>Social (MIES).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9745DA">
      <w:pPr>
        <w:numPr>
          <w:ilvl w:val="1"/>
          <w:numId w:val="22"/>
        </w:numPr>
        <w:shd w:val="clear" w:color="auto" w:fill="FFFFFF"/>
        <w:tabs>
          <w:tab w:val="left" w:pos="360"/>
        </w:tabs>
        <w:ind w:left="709" w:hanging="425"/>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t>Certificado 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w:t>
      </w:r>
      <w:r w:rsidRPr="009D0B97">
        <w:rPr>
          <w:rFonts w:asciiTheme="minorHAnsi" w:hAnsiTheme="minorHAnsi"/>
          <w:color w:val="000000"/>
          <w:spacing w:val="-4"/>
          <w:sz w:val="22"/>
          <w:szCs w:val="22"/>
          <w:lang w:val="es-ES_tradnl"/>
        </w:rPr>
        <w:lastRenderedPageBreak/>
        <w:t xml:space="preserve">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 y en sobre cerrado.</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r w:rsidR="00C973FD">
        <w:rPr>
          <w:rFonts w:asciiTheme="minorHAnsi" w:hAnsiTheme="minorHAnsi"/>
          <w:color w:val="000000"/>
          <w:spacing w:val="-5"/>
          <w:sz w:val="22"/>
          <w:szCs w:val="22"/>
          <w:lang w:val="es-ES_tradnl"/>
        </w:rPr>
        <w:t xml:space="preserve">la </w:t>
      </w:r>
      <w:r w:rsidR="00C973FD" w:rsidRPr="009D0B97">
        <w:rPr>
          <w:rFonts w:asciiTheme="minorHAnsi" w:hAnsiTheme="minorHAnsi"/>
          <w:color w:val="000000"/>
          <w:spacing w:val="-1"/>
          <w:sz w:val="22"/>
          <w:szCs w:val="22"/>
          <w:lang w:val="es-ES_tradnl"/>
        </w:rPr>
        <w:t>apertura</w:t>
      </w:r>
      <w:r w:rsidRPr="009D0B97">
        <w:rPr>
          <w:rFonts w:asciiTheme="minorHAnsi" w:hAnsiTheme="minorHAnsi"/>
          <w:color w:val="000000"/>
          <w:spacing w:val="-1"/>
          <w:sz w:val="22"/>
          <w:szCs w:val="22"/>
          <w:lang w:val="es-ES_tradnl"/>
        </w:rPr>
        <w:t xml:space="preserve"> </w:t>
      </w:r>
      <w:r w:rsidR="00C973FD">
        <w:rPr>
          <w:rFonts w:asciiTheme="minorHAnsi" w:hAnsiTheme="minorHAnsi"/>
          <w:color w:val="000000"/>
          <w:spacing w:val="-1"/>
          <w:sz w:val="22"/>
          <w:szCs w:val="22"/>
          <w:lang w:val="es-ES_tradnl"/>
        </w:rPr>
        <w:t>d</w:t>
      </w:r>
      <w:r w:rsidRPr="009D0B97">
        <w:rPr>
          <w:rFonts w:asciiTheme="minorHAnsi" w:hAnsiTheme="minorHAnsi"/>
          <w:color w:val="000000"/>
          <w:spacing w:val="-1"/>
          <w:sz w:val="22"/>
          <w:szCs w:val="22"/>
          <w:lang w:val="es-ES_tradnl"/>
        </w:rPr>
        <w:t>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F777E5">
      <w:pPr>
        <w:shd w:val="clear" w:color="auto" w:fill="FFFFFF"/>
        <w:ind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68004B">
        <w:rPr>
          <w:rFonts w:asciiTheme="minorHAnsi" w:hAnsiTheme="minorHAnsi"/>
          <w:color w:val="000000"/>
          <w:spacing w:val="-1"/>
          <w:sz w:val="22"/>
          <w:szCs w:val="22"/>
          <w:lang w:val="es-ES_tradnl"/>
        </w:rPr>
        <w:t xml:space="preserve"> que </w:t>
      </w:r>
      <w:r w:rsidRPr="009D0B97">
        <w:rPr>
          <w:rFonts w:asciiTheme="minorHAnsi" w:hAnsiTheme="minorHAnsi"/>
          <w:color w:val="000000"/>
          <w:spacing w:val="-1"/>
          <w:sz w:val="22"/>
          <w:szCs w:val="22"/>
          <w:lang w:val="es-ES_tradnl"/>
        </w:rPr>
        <w:t xml:space="preserve">asistan al acto </w:t>
      </w:r>
      <w:r w:rsidR="00695C8E">
        <w:rPr>
          <w:rFonts w:asciiTheme="minorHAnsi" w:hAnsiTheme="minorHAnsi"/>
          <w:color w:val="000000"/>
          <w:spacing w:val="-1"/>
          <w:sz w:val="22"/>
          <w:szCs w:val="22"/>
          <w:lang w:val="es-ES_tradnl"/>
        </w:rPr>
        <w:t>de puja</w:t>
      </w:r>
      <w:r w:rsidRPr="009D0B97">
        <w:rPr>
          <w:rFonts w:asciiTheme="minorHAnsi" w:hAnsiTheme="minorHAnsi"/>
          <w:color w:val="000000"/>
          <w:spacing w:val="-1"/>
          <w:sz w:val="22"/>
          <w:szCs w:val="22"/>
          <w:lang w:val="es-ES_tradnl"/>
        </w:rPr>
        <w:t>.</w:t>
      </w:r>
    </w:p>
    <w:p w:rsidR="002C097B" w:rsidRDefault="002C097B" w:rsidP="00F777E5">
      <w:pPr>
        <w:shd w:val="clear" w:color="auto" w:fill="FFFFFF"/>
        <w:ind w:right="5"/>
        <w:jc w:val="both"/>
        <w:rPr>
          <w:rFonts w:asciiTheme="minorHAnsi" w:hAnsiTheme="minorHAnsi"/>
          <w:color w:val="000000"/>
          <w:sz w:val="22"/>
          <w:szCs w:val="22"/>
          <w:lang w:val="es-ES_tradnl"/>
        </w:rPr>
      </w:pPr>
    </w:p>
    <w:p w:rsidR="00695C8E" w:rsidRDefault="006C1D79" w:rsidP="00F777E5">
      <w:pPr>
        <w:shd w:val="clear" w:color="auto" w:fill="FFFFFF"/>
        <w:ind w:right="5"/>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En el día, hora y lugar determinados por el Comité, se llevará a cabo la apertura del sobre No. 2 anexado a las ofertas presentadas. El Comité dejará constancia de los valores ofertados por </w:t>
      </w:r>
      <w:r w:rsidRPr="009D0B97">
        <w:rPr>
          <w:rFonts w:asciiTheme="minorHAnsi" w:hAnsiTheme="minorHAnsi"/>
          <w:color w:val="000000"/>
          <w:spacing w:val="-2"/>
          <w:sz w:val="22"/>
          <w:szCs w:val="22"/>
          <w:lang w:val="es-ES_tradnl"/>
        </w:rPr>
        <w:t>cada of</w:t>
      </w:r>
      <w:r w:rsidR="00695C8E">
        <w:rPr>
          <w:rFonts w:asciiTheme="minorHAnsi" w:hAnsiTheme="minorHAnsi"/>
          <w:color w:val="000000"/>
          <w:spacing w:val="-2"/>
          <w:sz w:val="22"/>
          <w:szCs w:val="22"/>
          <w:lang w:val="es-ES_tradnl"/>
        </w:rPr>
        <w:t>erente por cada local subastado.</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695C8E"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 xml:space="preserve">Una vez aperturados los sobres de las propuestas económicas y determinando que cumplan con el </w:t>
      </w:r>
      <w:r w:rsidR="00D32F8D">
        <w:rPr>
          <w:rFonts w:asciiTheme="minorHAnsi" w:hAnsiTheme="minorHAnsi"/>
          <w:color w:val="000000"/>
          <w:spacing w:val="-2"/>
          <w:sz w:val="22"/>
          <w:szCs w:val="22"/>
          <w:lang w:val="es-ES_tradnl"/>
        </w:rPr>
        <w:t xml:space="preserve">valor </w:t>
      </w:r>
      <w:r w:rsidR="00F777E5">
        <w:rPr>
          <w:rFonts w:asciiTheme="minorHAnsi" w:hAnsiTheme="minorHAnsi"/>
          <w:color w:val="000000"/>
          <w:spacing w:val="-2"/>
          <w:sz w:val="22"/>
          <w:szCs w:val="22"/>
          <w:lang w:val="es-ES_tradnl"/>
        </w:rPr>
        <w:t>mínimo</w:t>
      </w:r>
      <w:r>
        <w:rPr>
          <w:rFonts w:asciiTheme="minorHAnsi" w:hAnsiTheme="minorHAnsi"/>
          <w:color w:val="000000"/>
          <w:spacing w:val="-2"/>
          <w:sz w:val="22"/>
          <w:szCs w:val="22"/>
          <w:lang w:val="es-ES_tradnl"/>
        </w:rPr>
        <w:t xml:space="preserve"> requerido por la </w:t>
      </w:r>
      <w:r w:rsidR="00F777E5">
        <w:rPr>
          <w:rFonts w:asciiTheme="minorHAnsi" w:hAnsiTheme="minorHAnsi"/>
          <w:color w:val="000000"/>
          <w:spacing w:val="-2"/>
          <w:sz w:val="22"/>
          <w:szCs w:val="22"/>
          <w:lang w:val="es-ES_tradnl"/>
        </w:rPr>
        <w:t>Fundación  se iniciara el acto de P</w:t>
      </w:r>
      <w:r>
        <w:rPr>
          <w:rFonts w:asciiTheme="minorHAnsi" w:hAnsiTheme="minorHAnsi"/>
          <w:color w:val="000000"/>
          <w:spacing w:val="-2"/>
          <w:sz w:val="22"/>
          <w:szCs w:val="22"/>
          <w:lang w:val="es-ES_tradnl"/>
        </w:rPr>
        <w:t xml:space="preserve">uja en presencia de los oferentes calificados. La Puja consiste en </w:t>
      </w:r>
      <w:r w:rsidR="00D32F8D">
        <w:rPr>
          <w:rFonts w:asciiTheme="minorHAnsi" w:hAnsiTheme="minorHAnsi"/>
          <w:color w:val="000000"/>
          <w:spacing w:val="-2"/>
          <w:sz w:val="22"/>
          <w:szCs w:val="22"/>
          <w:lang w:val="es-ES_tradnl"/>
        </w:rPr>
        <w:t>una manifestación verbal que deberá ser realizada</w:t>
      </w:r>
      <w:r w:rsidR="002C097B">
        <w:rPr>
          <w:rFonts w:asciiTheme="minorHAnsi" w:hAnsiTheme="minorHAnsi"/>
          <w:color w:val="000000"/>
          <w:spacing w:val="-2"/>
          <w:sz w:val="22"/>
          <w:szCs w:val="22"/>
          <w:lang w:val="es-ES_tradnl"/>
        </w:rPr>
        <w:t xml:space="preserve"> por cada interesado</w:t>
      </w:r>
      <w:r>
        <w:rPr>
          <w:rFonts w:asciiTheme="minorHAnsi" w:hAnsiTheme="minorHAnsi"/>
          <w:color w:val="000000"/>
          <w:spacing w:val="-2"/>
          <w:sz w:val="22"/>
          <w:szCs w:val="22"/>
          <w:lang w:val="es-ES_tradnl"/>
        </w:rPr>
        <w:t xml:space="preserve"> en el orden sorteado en el acto </w:t>
      </w:r>
      <w:r w:rsidR="00F777E5">
        <w:rPr>
          <w:rFonts w:asciiTheme="minorHAnsi" w:hAnsiTheme="minorHAnsi"/>
          <w:color w:val="000000"/>
          <w:spacing w:val="-2"/>
          <w:sz w:val="22"/>
          <w:szCs w:val="22"/>
          <w:lang w:val="es-ES_tradnl"/>
        </w:rPr>
        <w:t>público</w:t>
      </w:r>
      <w:r w:rsidR="00D32F8D">
        <w:rPr>
          <w:rFonts w:asciiTheme="minorHAnsi" w:hAnsiTheme="minorHAnsi"/>
          <w:color w:val="000000"/>
          <w:spacing w:val="-2"/>
          <w:sz w:val="22"/>
          <w:szCs w:val="22"/>
          <w:lang w:val="es-ES_tradnl"/>
        </w:rPr>
        <w:t>,</w:t>
      </w:r>
      <w:r w:rsidR="00F777E5">
        <w:rPr>
          <w:rFonts w:asciiTheme="minorHAnsi" w:hAnsiTheme="minorHAnsi"/>
          <w:color w:val="000000"/>
          <w:spacing w:val="-2"/>
          <w:sz w:val="22"/>
          <w:szCs w:val="22"/>
          <w:lang w:val="es-ES_tradnl"/>
        </w:rPr>
        <w:t xml:space="preserve"> en el c</w:t>
      </w:r>
      <w:r w:rsidR="00D32F8D">
        <w:rPr>
          <w:rFonts w:asciiTheme="minorHAnsi" w:hAnsiTheme="minorHAnsi"/>
          <w:color w:val="000000"/>
          <w:spacing w:val="-2"/>
          <w:sz w:val="22"/>
          <w:szCs w:val="22"/>
          <w:lang w:val="es-ES_tradnl"/>
        </w:rPr>
        <w:t>ual los oferentes pujaran</w:t>
      </w:r>
      <w:r w:rsidR="002C097B">
        <w:rPr>
          <w:rFonts w:asciiTheme="minorHAnsi" w:hAnsiTheme="minorHAnsi"/>
          <w:color w:val="000000"/>
          <w:spacing w:val="-2"/>
          <w:sz w:val="22"/>
          <w:szCs w:val="22"/>
          <w:lang w:val="es-ES_tradnl"/>
        </w:rPr>
        <w:t xml:space="preserve"> un valor</w:t>
      </w:r>
      <w:r w:rsidR="00F777E5">
        <w:rPr>
          <w:rFonts w:asciiTheme="minorHAnsi" w:hAnsiTheme="minorHAnsi"/>
          <w:color w:val="000000"/>
          <w:spacing w:val="-2"/>
          <w:sz w:val="22"/>
          <w:szCs w:val="22"/>
          <w:lang w:val="es-ES_tradnl"/>
        </w:rPr>
        <w:t xml:space="preserve"> a la alta.</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F777E5"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La base del porcentaje  a subir en cada Puja será del 5% de la oferta económica más alta presentada en el sobre 2 y se continuara con el acto hasta que exista una propuesta final no superada por ningún otro oferente.</w:t>
      </w:r>
    </w:p>
    <w:p w:rsidR="002C097B" w:rsidRDefault="002C097B" w:rsidP="002C097B">
      <w:pPr>
        <w:shd w:val="clear" w:color="auto" w:fill="FFFFFF"/>
        <w:ind w:right="5"/>
        <w:jc w:val="both"/>
        <w:rPr>
          <w:rFonts w:asciiTheme="minorHAnsi" w:hAnsiTheme="minorHAnsi"/>
          <w:color w:val="000000"/>
          <w:sz w:val="22"/>
          <w:szCs w:val="22"/>
          <w:lang w:val="es-ES_tradnl"/>
        </w:rPr>
      </w:pPr>
    </w:p>
    <w:p w:rsidR="00BC15DA" w:rsidRPr="009D0B97" w:rsidRDefault="00BC15DA" w:rsidP="002C097B">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3A00F8"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de los pliegos,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 xml:space="preserve">contados a partir de la resolución. </w:t>
      </w: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azo de 5</w:t>
      </w:r>
      <w:r w:rsidR="00BD1DE4" w:rsidRPr="009D0B97">
        <w:rPr>
          <w:rFonts w:asciiTheme="minorHAnsi" w:hAnsiTheme="minorHAnsi"/>
          <w:color w:val="000000"/>
          <w:sz w:val="22"/>
          <w:szCs w:val="22"/>
          <w:lang w:val="es-ES_tradnl"/>
        </w:rPr>
        <w:t xml:space="preserve"> años,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w:t>
      </w:r>
      <w:r w:rsidR="002C097B">
        <w:rPr>
          <w:rFonts w:asciiTheme="minorHAnsi" w:hAnsiTheme="minorHAnsi"/>
          <w:bCs/>
          <w:color w:val="000000"/>
          <w:sz w:val="22"/>
          <w:szCs w:val="22"/>
          <w:lang w:val="es-ES_tradnl"/>
        </w:rPr>
        <w:t xml:space="preserve">en la oferta económica </w:t>
      </w:r>
      <w:r w:rsidRPr="009D0B97">
        <w:rPr>
          <w:rFonts w:asciiTheme="minorHAnsi" w:hAnsiTheme="minorHAnsi"/>
          <w:bCs/>
          <w:color w:val="000000"/>
          <w:sz w:val="22"/>
          <w:szCs w:val="22"/>
          <w:lang w:val="es-ES_tradnl"/>
        </w:rPr>
        <w:t xml:space="preserve">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9D0B97" w:rsidRDefault="00DA3BE4" w:rsidP="00CC7955">
      <w:pPr>
        <w:shd w:val="clear" w:color="auto" w:fill="FFFFFF"/>
        <w:ind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901054">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901054">
      <w:pPr>
        <w:shd w:val="clear" w:color="auto" w:fill="FFFFFF"/>
        <w:ind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w:t>
      </w:r>
      <w:r w:rsidR="00EA206B">
        <w:rPr>
          <w:rFonts w:asciiTheme="minorHAnsi" w:hAnsiTheme="minorHAnsi"/>
          <w:color w:val="000000"/>
          <w:sz w:val="22"/>
          <w:szCs w:val="22"/>
          <w:lang w:val="es-ES_tradnl"/>
        </w:rPr>
        <w:t xml:space="preserve"> dos (2</w:t>
      </w:r>
      <w:r w:rsidRPr="009D0B97">
        <w:rPr>
          <w:rFonts w:asciiTheme="minorHAnsi" w:hAnsiTheme="minorHAnsi"/>
          <w:color w:val="000000"/>
          <w:sz w:val="22"/>
          <w:szCs w:val="22"/>
          <w:lang w:val="es-ES_tradnl"/>
        </w:rPr>
        <w:t>)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t>Esta garantía podrá ser financiada por la Fundación en</w:t>
      </w:r>
      <w:r w:rsidR="000F63C3">
        <w:rPr>
          <w:rFonts w:asciiTheme="minorHAnsi" w:hAnsiTheme="minorHAnsi"/>
          <w:color w:val="000000"/>
          <w:sz w:val="22"/>
          <w:szCs w:val="22"/>
          <w:lang w:val="es-ES_tradnl"/>
        </w:rPr>
        <w:t xml:space="preserve"> dos</w:t>
      </w:r>
      <w:r w:rsidRPr="009D0B97">
        <w:rPr>
          <w:rFonts w:asciiTheme="minorHAnsi" w:hAnsiTheme="minorHAnsi"/>
          <w:color w:val="000000"/>
          <w:sz w:val="22"/>
          <w:szCs w:val="22"/>
          <w:lang w:val="es-ES_tradnl"/>
        </w:rPr>
        <w:t xml:space="preserve">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locales comerciales, siempre y cuando cumplan con los requisitos establecidos en 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5A330E"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2016</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 Aguilera",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 de Guayaquil,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r w:rsidR="00014E80" w:rsidRPr="009D0B97">
              <w:rPr>
                <w:rFonts w:asciiTheme="minorHAnsi" w:hAnsiTheme="minorHAnsi"/>
                <w:b/>
                <w:bCs/>
                <w:color w:val="000000"/>
                <w:sz w:val="22"/>
                <w:szCs w:val="22"/>
                <w:lang w:val="es-ES_tradnl"/>
              </w:rPr>
              <w:t>o</w:t>
            </w:r>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r w:rsidRPr="009D0B97">
        <w:rPr>
          <w:rFonts w:asciiTheme="minorHAnsi" w:hAnsiTheme="minorHAnsi"/>
          <w:bCs/>
          <w:color w:val="000000"/>
          <w:spacing w:val="-2"/>
          <w:sz w:val="22"/>
          <w:szCs w:val="22"/>
          <w:lang w:val="es-ES_tradnl"/>
        </w:rPr>
        <w:t>local</w:t>
      </w:r>
      <w:r w:rsidR="00361146">
        <w:rPr>
          <w:rFonts w:asciiTheme="minorHAnsi" w:hAnsiTheme="minorHAnsi"/>
          <w:bCs/>
          <w:color w:val="000000"/>
          <w:spacing w:val="-2"/>
          <w:sz w:val="22"/>
          <w:szCs w:val="22"/>
          <w:lang w:val="es-ES_tradnl"/>
        </w:rPr>
        <w:t xml:space="preserve"> </w:t>
      </w:r>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 ……….</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EA206B"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2016</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r w:rsidR="00EA206B" w:rsidRPr="009D0B97">
        <w:rPr>
          <w:rFonts w:asciiTheme="minorHAnsi" w:hAnsiTheme="minorHAnsi"/>
          <w:color w:val="000000"/>
          <w:spacing w:val="-5"/>
          <w:sz w:val="22"/>
          <w:szCs w:val="22"/>
          <w:lang w:val="es-ES_tradnl"/>
        </w:rPr>
        <w:t>compañía...</w:t>
      </w:r>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319" w:type="dxa"/>
        <w:tblInd w:w="-527" w:type="dxa"/>
        <w:tblLayout w:type="fixed"/>
        <w:tblCellMar>
          <w:left w:w="40" w:type="dxa"/>
          <w:right w:w="40" w:type="dxa"/>
        </w:tblCellMar>
        <w:tblLook w:val="0000" w:firstRow="0" w:lastRow="0" w:firstColumn="0" w:lastColumn="0" w:noHBand="0" w:noVBand="0"/>
      </w:tblPr>
      <w:tblGrid>
        <w:gridCol w:w="1291"/>
        <w:gridCol w:w="861"/>
        <w:gridCol w:w="716"/>
        <w:gridCol w:w="1051"/>
        <w:gridCol w:w="1610"/>
        <w:gridCol w:w="780"/>
        <w:gridCol w:w="1004"/>
        <w:gridCol w:w="1003"/>
        <w:gridCol w:w="1003"/>
      </w:tblGrid>
      <w:tr w:rsidR="006C1D79" w:rsidRPr="009D0B97" w:rsidTr="005A330E">
        <w:trPr>
          <w:trHeight w:hRule="exact" w:val="977"/>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11"/>
                <w:sz w:val="18"/>
                <w:szCs w:val="18"/>
                <w:lang w:val="es-ES_tradnl"/>
              </w:rPr>
              <w:t>Nivel</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7F1985">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 xml:space="preserve"># </w:t>
            </w:r>
            <w:r w:rsidRPr="00260EE9">
              <w:rPr>
                <w:rFonts w:asciiTheme="minorHAnsi" w:eastAsiaTheme="minorEastAsia" w:hAnsiTheme="minorHAnsi"/>
                <w:b/>
                <w:color w:val="000000"/>
                <w:spacing w:val="-13"/>
                <w:sz w:val="18"/>
                <w:szCs w:val="18"/>
                <w:lang w:val="es-ES_tradnl"/>
              </w:rPr>
              <w:t>Local</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left="29" w:right="34"/>
              <w:rPr>
                <w:rFonts w:asciiTheme="minorHAnsi" w:eastAsiaTheme="minorEastAsia" w:hAnsiTheme="minorHAnsi"/>
                <w:b/>
                <w:sz w:val="18"/>
                <w:szCs w:val="18"/>
              </w:rPr>
            </w:pPr>
            <w:r w:rsidRPr="00260EE9">
              <w:rPr>
                <w:rFonts w:asciiTheme="minorHAnsi" w:hAnsiTheme="minorHAnsi"/>
                <w:b/>
                <w:color w:val="000000"/>
                <w:spacing w:val="-5"/>
                <w:sz w:val="18"/>
                <w:szCs w:val="18"/>
                <w:lang w:val="es-ES_tradnl"/>
              </w:rPr>
              <w:t xml:space="preserve">Área en </w:t>
            </w:r>
            <w:r w:rsidRPr="00260EE9">
              <w:rPr>
                <w:rFonts w:asciiTheme="minorHAnsi" w:hAnsiTheme="minorHAnsi"/>
                <w:b/>
                <w:color w:val="000000"/>
                <w:spacing w:val="-3"/>
                <w:sz w:val="18"/>
                <w:szCs w:val="18"/>
                <w:lang w:val="es-ES_tradnl"/>
              </w:rPr>
              <w:t>sitio m2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7"/>
                <w:sz w:val="18"/>
                <w:szCs w:val="18"/>
                <w:lang w:val="es-ES_tradnl"/>
              </w:rPr>
              <w:t>Ubicaci</w:t>
            </w:r>
            <w:r w:rsidRPr="00260EE9">
              <w:rPr>
                <w:rFonts w:asciiTheme="minorHAnsi" w:hAnsiTheme="minorHAnsi"/>
                <w:b/>
                <w:color w:val="000000"/>
                <w:spacing w:val="-7"/>
                <w:sz w:val="18"/>
                <w:szCs w:val="18"/>
                <w:lang w:val="es-ES_tradnl"/>
              </w:rPr>
              <w:t>ón</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Tipo</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Valor</w:t>
            </w:r>
          </w:p>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Inicial</w:t>
            </w:r>
          </w:p>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3"/>
                <w:sz w:val="18"/>
                <w:szCs w:val="18"/>
                <w:lang w:val="es-ES_tradnl"/>
              </w:rPr>
              <w:t>Ofertado</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right="5"/>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 xml:space="preserve">Valor </w:t>
            </w:r>
            <w:r w:rsidRPr="00260EE9">
              <w:rPr>
                <w:rFonts w:asciiTheme="minorHAnsi" w:eastAsiaTheme="minorEastAsia" w:hAnsiTheme="minorHAnsi"/>
                <w:b/>
                <w:color w:val="000000"/>
                <w:spacing w:val="-9"/>
                <w:sz w:val="18"/>
                <w:szCs w:val="18"/>
                <w:lang w:val="es-ES_tradnl"/>
              </w:rPr>
              <w:t xml:space="preserve">Mensual </w:t>
            </w:r>
            <w:r w:rsidRPr="00260EE9">
              <w:rPr>
                <w:rFonts w:asciiTheme="minorHAnsi" w:eastAsiaTheme="minorEastAsia" w:hAnsiTheme="minorHAnsi"/>
                <w:b/>
                <w:color w:val="000000"/>
                <w:spacing w:val="-3"/>
                <w:sz w:val="18"/>
                <w:szCs w:val="18"/>
                <w:lang w:val="es-ES_tradnl"/>
              </w:rPr>
              <w:t>Ofertado</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left="19" w:right="24"/>
              <w:rPr>
                <w:rFonts w:asciiTheme="minorHAnsi" w:eastAsiaTheme="minorEastAsia" w:hAnsiTheme="minorHAnsi"/>
                <w:b/>
                <w:sz w:val="18"/>
                <w:szCs w:val="18"/>
              </w:rPr>
            </w:pPr>
            <w:r w:rsidRPr="00260EE9">
              <w:rPr>
                <w:rFonts w:asciiTheme="minorHAnsi" w:eastAsiaTheme="minorEastAsia" w:hAnsiTheme="minorHAnsi"/>
                <w:b/>
                <w:color w:val="000000"/>
                <w:spacing w:val="-5"/>
                <w:sz w:val="18"/>
                <w:szCs w:val="18"/>
                <w:lang w:val="es-ES_tradnl"/>
              </w:rPr>
              <w:t>Al</w:t>
            </w:r>
            <w:r w:rsidRPr="00260EE9">
              <w:rPr>
                <w:rFonts w:asciiTheme="minorHAnsi" w:hAnsiTheme="minorHAnsi"/>
                <w:b/>
                <w:color w:val="000000"/>
                <w:spacing w:val="-5"/>
                <w:sz w:val="18"/>
                <w:szCs w:val="18"/>
                <w:lang w:val="es-ES_tradnl"/>
              </w:rPr>
              <w:t xml:space="preserve">ícuota </w:t>
            </w:r>
            <w:r w:rsidRPr="00260EE9">
              <w:rPr>
                <w:rFonts w:asciiTheme="minorHAnsi" w:hAnsiTheme="minorHAnsi"/>
                <w:b/>
                <w:color w:val="000000"/>
                <w:spacing w:val="-9"/>
                <w:sz w:val="18"/>
                <w:szCs w:val="18"/>
                <w:lang w:val="es-ES_tradnl"/>
              </w:rPr>
              <w:t xml:space="preserve">Mensual </w:t>
            </w:r>
            <w:r w:rsidRPr="00260EE9">
              <w:rPr>
                <w:rFonts w:asciiTheme="minorHAnsi" w:hAnsiTheme="minorHAnsi"/>
                <w:b/>
                <w:color w:val="000000"/>
                <w:spacing w:val="-2"/>
                <w:sz w:val="18"/>
                <w:szCs w:val="18"/>
                <w:lang w:val="es-ES_tradnl"/>
              </w:rPr>
              <w:t>ofertada</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right="43"/>
              <w:rPr>
                <w:rFonts w:asciiTheme="minorHAnsi" w:eastAsiaTheme="minorEastAsia" w:hAnsiTheme="minorHAnsi"/>
                <w:b/>
                <w:sz w:val="18"/>
                <w:szCs w:val="18"/>
              </w:rPr>
            </w:pPr>
            <w:r w:rsidRPr="00260EE9">
              <w:rPr>
                <w:rFonts w:asciiTheme="minorHAnsi" w:eastAsiaTheme="minorEastAsia" w:hAnsiTheme="minorHAnsi"/>
                <w:b/>
                <w:color w:val="000000"/>
                <w:spacing w:val="-7"/>
                <w:sz w:val="18"/>
                <w:szCs w:val="18"/>
                <w:lang w:val="es-ES_tradnl"/>
              </w:rPr>
              <w:t>Per</w:t>
            </w:r>
            <w:r w:rsidRPr="00260EE9">
              <w:rPr>
                <w:rFonts w:asciiTheme="minorHAnsi" w:hAnsiTheme="minorHAnsi"/>
                <w:b/>
                <w:color w:val="000000"/>
                <w:spacing w:val="-7"/>
                <w:sz w:val="18"/>
                <w:szCs w:val="18"/>
                <w:lang w:val="es-ES_tradnl"/>
              </w:rPr>
              <w:t xml:space="preserve">íodo de </w:t>
            </w:r>
            <w:r w:rsidRPr="00260EE9">
              <w:rPr>
                <w:rFonts w:asciiTheme="minorHAnsi" w:hAnsiTheme="minorHAnsi"/>
                <w:b/>
                <w:color w:val="000000"/>
                <w:spacing w:val="-5"/>
                <w:sz w:val="18"/>
                <w:szCs w:val="18"/>
                <w:lang w:val="es-ES_tradnl"/>
              </w:rPr>
              <w:t>Autorización</w:t>
            </w:r>
          </w:p>
        </w:tc>
      </w:tr>
      <w:tr w:rsidR="00260EE9" w:rsidRPr="009D0B97" w:rsidTr="005A330E">
        <w:trPr>
          <w:trHeight w:hRule="exact" w:val="1116"/>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PB</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C51</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12,00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Planta Baja Lado B</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5A330E">
            <w:pPr>
              <w:shd w:val="clear" w:color="auto" w:fill="FFFFFF"/>
              <w:ind w:right="221"/>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Boletería</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BA0EC6" w:rsidRPr="009D0B97" w:rsidTr="005A330E">
        <w:trPr>
          <w:trHeight w:hRule="exact" w:val="720"/>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5A330E" w:rsidP="004518D7">
            <w:pPr>
              <w:shd w:val="clear" w:color="auto" w:fill="FFFFFF"/>
              <w:jc w:val="center"/>
              <w:rPr>
                <w:rFonts w:asciiTheme="minorHAnsi" w:eastAsiaTheme="minorEastAsia" w:hAnsiTheme="minorHAnsi"/>
                <w:color w:val="000000"/>
                <w:spacing w:val="-11"/>
                <w:sz w:val="18"/>
                <w:szCs w:val="18"/>
                <w:lang w:val="es-ES_tradnl"/>
              </w:rPr>
            </w:pPr>
            <w:r>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5A330E"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105</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5A330E"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32,36</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A330E" w:rsidRDefault="005A330E"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Nivel 1</w:t>
            </w:r>
          </w:p>
          <w:p w:rsidR="00D979E0" w:rsidRPr="00260EE9" w:rsidRDefault="00D979E0"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A</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5A330E" w:rsidP="005A330E">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Comercial</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260EE9">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right="5"/>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left="19" w:right="24"/>
              <w:rPr>
                <w:rFonts w:asciiTheme="minorHAnsi" w:eastAsiaTheme="minorEastAsia" w:hAnsiTheme="minorHAnsi"/>
                <w:color w:val="000000"/>
                <w:spacing w:val="-5"/>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right="43"/>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z w:val="18"/>
                <w:szCs w:val="18"/>
                <w:lang w:val="es-ES_tradnl"/>
              </w:rPr>
              <w:t>5 años</w:t>
            </w:r>
          </w:p>
        </w:tc>
      </w:tr>
      <w:tr w:rsidR="00260EE9" w:rsidRPr="009D0B97" w:rsidTr="005A330E">
        <w:trPr>
          <w:trHeight w:hRule="exact" w:val="7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110</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34,32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60EE9" w:rsidRDefault="00260EE9" w:rsidP="004518D7">
            <w:pPr>
              <w:shd w:val="clear" w:color="auto" w:fill="FFFFFF"/>
              <w:jc w:val="center"/>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Nivel 1</w:t>
            </w:r>
          </w:p>
          <w:p w:rsidR="000B40DF" w:rsidRPr="00260EE9" w:rsidRDefault="005A330E"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B</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5A330E">
            <w:pPr>
              <w:shd w:val="clear" w:color="auto" w:fill="FFFFFF"/>
              <w:ind w:right="221"/>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pacing w:val="-7"/>
                <w:sz w:val="18"/>
                <w:szCs w:val="18"/>
                <w:lang w:val="es-ES_tradnl"/>
              </w:rPr>
              <w:t>Boletería</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260EE9" w:rsidRPr="009D0B97" w:rsidTr="005A330E">
        <w:trPr>
          <w:trHeight w:hRule="exact" w:val="571"/>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121</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5A330E"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28,73</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60EE9" w:rsidRDefault="00260EE9" w:rsidP="004518D7">
            <w:pPr>
              <w:shd w:val="clear" w:color="auto" w:fill="FFFFFF"/>
              <w:jc w:val="center"/>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Nivel 1</w:t>
            </w:r>
          </w:p>
          <w:p w:rsidR="000B40DF" w:rsidRPr="00260EE9" w:rsidRDefault="000B40D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A</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BA0EC6">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Comercial</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5A330E" w:rsidRPr="009D0B97" w:rsidTr="005A330E">
        <w:trPr>
          <w:trHeight w:hRule="exact" w:val="571"/>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5A330E" w:rsidRPr="00260EE9" w:rsidRDefault="005A330E" w:rsidP="004518D7">
            <w:pPr>
              <w:shd w:val="clear" w:color="auto" w:fill="FFFFFF"/>
              <w:jc w:val="center"/>
              <w:rPr>
                <w:rFonts w:asciiTheme="minorHAnsi" w:eastAsiaTheme="minorEastAsia" w:hAnsiTheme="minorHAnsi"/>
                <w:color w:val="000000"/>
                <w:spacing w:val="-11"/>
                <w:sz w:val="18"/>
                <w:szCs w:val="18"/>
                <w:lang w:val="es-ES_tradnl"/>
              </w:rPr>
            </w:pPr>
            <w:r>
              <w:rPr>
                <w:rFonts w:asciiTheme="minorHAnsi" w:eastAsiaTheme="minorEastAsia" w:hAnsiTheme="minorHAnsi"/>
                <w:color w:val="000000"/>
                <w:spacing w:val="-11"/>
                <w:sz w:val="18"/>
                <w:szCs w:val="18"/>
                <w:lang w:val="es-ES_tradnl"/>
              </w:rPr>
              <w:t>2</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A330E" w:rsidRDefault="005A330E"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203</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5A330E" w:rsidRDefault="005A330E"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53,34</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A330E" w:rsidRDefault="005A330E"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 xml:space="preserve">Nivel 2 </w:t>
            </w:r>
          </w:p>
          <w:p w:rsidR="005A330E" w:rsidRPr="00260EE9" w:rsidRDefault="005A330E"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A</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5A330E" w:rsidRPr="00260EE9" w:rsidRDefault="005A330E" w:rsidP="00BA0EC6">
            <w:pPr>
              <w:shd w:val="clear" w:color="auto" w:fill="FFFFFF"/>
              <w:ind w:right="221"/>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Guardamaletas- comercial</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A330E" w:rsidRPr="00260EE9" w:rsidRDefault="005A330E" w:rsidP="00260EE9">
            <w:pPr>
              <w:shd w:val="clear" w:color="auto" w:fill="FFFFFF"/>
              <w:rPr>
                <w:rFonts w:asciiTheme="minorHAnsi" w:eastAsiaTheme="minorEastAsia" w:hAnsiTheme="minorHAnsi"/>
                <w:sz w:val="18"/>
                <w:szCs w:val="18"/>
              </w:rPr>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5A330E" w:rsidRPr="00260EE9" w:rsidRDefault="005A330E" w:rsidP="004518D7">
            <w:pPr>
              <w:shd w:val="clear" w:color="auto" w:fill="FFFFFF"/>
              <w:ind w:right="5"/>
              <w:rPr>
                <w:rFonts w:asciiTheme="minorHAnsi" w:eastAsiaTheme="minorEastAsia" w:hAnsiTheme="minorHAnsi"/>
                <w:sz w:val="18"/>
                <w:szCs w:val="18"/>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A330E" w:rsidRPr="00260EE9" w:rsidRDefault="005A330E" w:rsidP="004518D7">
            <w:pPr>
              <w:shd w:val="clear" w:color="auto" w:fill="FFFFFF"/>
              <w:ind w:left="19" w:right="24"/>
              <w:rPr>
                <w:rFonts w:asciiTheme="minorHAnsi" w:eastAsiaTheme="minorEastAsia" w:hAnsiTheme="minorHAnsi"/>
                <w:sz w:val="18"/>
                <w:szCs w:val="18"/>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A330E" w:rsidRPr="00260EE9" w:rsidRDefault="005A330E" w:rsidP="004518D7">
            <w:pPr>
              <w:shd w:val="clear" w:color="auto" w:fill="FFFFFF"/>
              <w:ind w:right="43"/>
              <w:rPr>
                <w:rFonts w:asciiTheme="minorHAnsi" w:eastAsiaTheme="minorEastAsia" w:hAnsiTheme="minorHAnsi"/>
                <w:color w:val="000000"/>
                <w:sz w:val="18"/>
                <w:szCs w:val="18"/>
                <w:lang w:val="es-ES_tradnl"/>
              </w:rPr>
            </w:pPr>
          </w:p>
        </w:tc>
      </w:tr>
      <w:tr w:rsidR="009B610D" w:rsidRPr="009D0B97" w:rsidTr="005A330E">
        <w:trPr>
          <w:trHeight w:hRule="exact" w:val="565"/>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5A330E" w:rsidP="004518D7">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2</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5A330E" w:rsidP="004518D7">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219</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5A330E" w:rsidP="004518D7">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38.67</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5A330E" w:rsidP="004518D7">
            <w:pPr>
              <w:shd w:val="clear" w:color="auto" w:fill="FFFFFF"/>
              <w:ind w:left="144" w:right="139"/>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Nivel 2, Lado B</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5A330E" w:rsidP="005A330E">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 xml:space="preserve"> </w:t>
            </w:r>
            <w:r>
              <w:rPr>
                <w:rFonts w:asciiTheme="minorHAnsi" w:eastAsiaTheme="minorEastAsia" w:hAnsiTheme="minorHAnsi"/>
                <w:color w:val="000000"/>
                <w:sz w:val="18"/>
                <w:szCs w:val="18"/>
                <w:lang w:val="es-ES_tradnl"/>
              </w:rPr>
              <w:t>Comercial</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AE688C">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bl>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C35818" w:rsidRDefault="006C1D79" w:rsidP="00DE73E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EA206B">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0F0314" w:rsidRDefault="000F0314" w:rsidP="00EA206B">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0F0314" w:rsidRDefault="000F0314" w:rsidP="00EA206B">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C35818" w:rsidRPr="00C35818" w:rsidRDefault="00C3581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lastRenderedPageBreak/>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EA206B" w:rsidP="00C35818">
      <w:pPr>
        <w:shd w:val="clear" w:color="auto" w:fill="FFFFFF"/>
        <w:spacing w:line="0" w:lineRule="atLeast"/>
        <w:rPr>
          <w:rFonts w:asciiTheme="minorHAnsi" w:hAnsiTheme="minorHAnsi"/>
          <w:sz w:val="22"/>
          <w:szCs w:val="22"/>
        </w:rPr>
      </w:pPr>
      <w:r>
        <w:rPr>
          <w:rFonts w:asciiTheme="minorHAnsi" w:hAnsiTheme="minorHAnsi"/>
          <w:color w:val="000000"/>
          <w:spacing w:val="-4"/>
          <w:sz w:val="22"/>
          <w:szCs w:val="22"/>
          <w:lang w:val="es-ES_tradnl"/>
        </w:rPr>
        <w:t>Guayaquil, 00 de xxx del 2016</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compañía ...),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explotación de locales ubicados en la Terminal Terrestre de Guayaquil - "Dr. Jaime Roídos Aguilera",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4A3DD2" w:rsidRDefault="004A3DD2"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lastRenderedPageBreak/>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CI:_______________________.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Pr="00C35818" w:rsidRDefault="000F0314" w:rsidP="004518D7">
      <w:pPr>
        <w:shd w:val="clear" w:color="auto" w:fill="FFFFFF"/>
        <w:ind w:left="202"/>
        <w:rPr>
          <w:rFonts w:asciiTheme="minorHAnsi" w:hAnsiTheme="minorHAnsi"/>
          <w:color w:val="000000"/>
          <w:spacing w:val="-15"/>
          <w:sz w:val="22"/>
          <w:szCs w:val="22"/>
          <w:lang w:val="es-ES_tradnl"/>
        </w:rPr>
      </w:pPr>
      <w:bookmarkStart w:id="0" w:name="_GoBack"/>
      <w:bookmarkEnd w:id="0"/>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324" w:type="dxa"/>
        <w:tblInd w:w="-764" w:type="dxa"/>
        <w:tblLayout w:type="fixed"/>
        <w:tblCellMar>
          <w:left w:w="0" w:type="dxa"/>
          <w:right w:w="0" w:type="dxa"/>
        </w:tblCellMar>
        <w:tblLook w:val="04A0" w:firstRow="1" w:lastRow="0" w:firstColumn="1" w:lastColumn="0" w:noHBand="0" w:noVBand="1"/>
      </w:tblPr>
      <w:tblGrid>
        <w:gridCol w:w="368"/>
        <w:gridCol w:w="466"/>
        <w:gridCol w:w="567"/>
        <w:gridCol w:w="709"/>
        <w:gridCol w:w="851"/>
        <w:gridCol w:w="1275"/>
        <w:gridCol w:w="993"/>
        <w:gridCol w:w="897"/>
        <w:gridCol w:w="1000"/>
        <w:gridCol w:w="796"/>
        <w:gridCol w:w="992"/>
        <w:gridCol w:w="766"/>
        <w:gridCol w:w="935"/>
        <w:gridCol w:w="709"/>
      </w:tblGrid>
      <w:tr w:rsidR="005C4D92" w:rsidRPr="009D0B97" w:rsidTr="00D3341E">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67"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9"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27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3"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97"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6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9"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D3341E">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Nivel</w:t>
            </w:r>
          </w:p>
        </w:tc>
        <w:tc>
          <w:tcPr>
            <w:tcW w:w="56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Local</w:t>
            </w:r>
          </w:p>
        </w:tc>
        <w:tc>
          <w:tcPr>
            <w:tcW w:w="70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Área en sitio m2</w:t>
            </w:r>
          </w:p>
        </w:tc>
        <w:tc>
          <w:tcPr>
            <w:tcW w:w="85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Ubicación</w:t>
            </w:r>
          </w:p>
        </w:tc>
        <w:tc>
          <w:tcPr>
            <w:tcW w:w="1275"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Tipo</w:t>
            </w:r>
          </w:p>
        </w:tc>
        <w:tc>
          <w:tcPr>
            <w:tcW w:w="993"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Depósito en garantía</w:t>
            </w:r>
          </w:p>
        </w:tc>
        <w:tc>
          <w:tcPr>
            <w:tcW w:w="897"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x m2 </w:t>
            </w:r>
          </w:p>
        </w:tc>
        <w:tc>
          <w:tcPr>
            <w:tcW w:w="992"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w:t>
            </w:r>
          </w:p>
        </w:tc>
        <w:tc>
          <w:tcPr>
            <w:tcW w:w="76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Alícuota</w:t>
            </w:r>
          </w:p>
        </w:tc>
        <w:tc>
          <w:tcPr>
            <w:tcW w:w="70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Período de Autorización</w:t>
            </w:r>
          </w:p>
        </w:tc>
      </w:tr>
      <w:tr w:rsidR="005C4D92" w:rsidRPr="009D0B97" w:rsidTr="00D3341E">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vMerge/>
            <w:tcBorders>
              <w:top w:val="nil"/>
              <w:left w:val="single" w:sz="8"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567"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09"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51"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275" w:type="dxa"/>
            <w:vMerge/>
            <w:tcBorders>
              <w:top w:val="nil"/>
              <w:left w:val="nil"/>
              <w:bottom w:val="single" w:sz="8" w:space="0" w:color="auto"/>
              <w:right w:val="single" w:sz="4"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93" w:type="dxa"/>
            <w:tcBorders>
              <w:top w:val="nil"/>
              <w:left w:val="single" w:sz="4" w:space="0" w:color="auto"/>
              <w:bottom w:val="single" w:sz="4" w:space="0" w:color="auto"/>
              <w:right w:val="single" w:sz="4" w:space="0" w:color="auto"/>
            </w:tcBorders>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97" w:type="dxa"/>
            <w:vMerge/>
            <w:tcBorders>
              <w:top w:val="nil"/>
              <w:left w:val="single" w:sz="4"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000"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9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92"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6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35"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09" w:type="dxa"/>
            <w:vMerge/>
            <w:tcBorders>
              <w:top w:val="single" w:sz="8" w:space="0" w:color="auto"/>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r>
      <w:tr w:rsidR="00D3341E" w:rsidRPr="009D0B97" w:rsidTr="00D3341E">
        <w:trPr>
          <w:trHeight w:val="293"/>
        </w:trPr>
        <w:tc>
          <w:tcPr>
            <w:tcW w:w="368" w:type="dxa"/>
            <w:noWrap/>
            <w:tcMar>
              <w:top w:w="0" w:type="dxa"/>
              <w:left w:w="70" w:type="dxa"/>
              <w:bottom w:w="0" w:type="dxa"/>
              <w:right w:w="70" w:type="dxa"/>
            </w:tcMar>
            <w:vAlign w:val="bottom"/>
          </w:tcPr>
          <w:p w:rsidR="00D3341E" w:rsidRPr="009D0B97" w:rsidRDefault="00D3341E"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PB</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C51</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12,00</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0A5341"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Planta Baja Lado 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D3341E" w:rsidRPr="009D0B97" w:rsidRDefault="005D7136"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Boletería</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D3341E" w:rsidRDefault="000A5341"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$768,00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0A5341"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$300</w:t>
            </w:r>
            <w:r w:rsidR="00260EE9">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$3.600,00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$25,0</w:t>
            </w:r>
            <w:r w:rsidR="00260EE9">
              <w:rPr>
                <w:rFonts w:asciiTheme="minorHAnsi" w:eastAsiaTheme="minorHAnsi" w:hAnsiTheme="minorHAnsi" w:cs="Tahoma"/>
                <w:color w:val="000000" w:themeColor="text1"/>
                <w:sz w:val="18"/>
                <w:szCs w:val="18"/>
                <w:lang w:eastAsia="en-US"/>
              </w:rPr>
              <w:t>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$300.00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w:t>
            </w:r>
            <w:r w:rsidR="00260EE9">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$84,00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Pr="009D0B97"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BA0EC6" w:rsidRPr="009D0B97" w:rsidTr="00D3341E">
        <w:trPr>
          <w:trHeight w:val="293"/>
        </w:trPr>
        <w:tc>
          <w:tcPr>
            <w:tcW w:w="368" w:type="dxa"/>
            <w:noWrap/>
            <w:tcMar>
              <w:top w:w="0" w:type="dxa"/>
              <w:left w:w="70" w:type="dxa"/>
              <w:bottom w:w="0" w:type="dxa"/>
              <w:right w:w="70" w:type="dxa"/>
            </w:tcMar>
            <w:vAlign w:val="bottom"/>
          </w:tcPr>
          <w:p w:rsidR="00BA0EC6" w:rsidRPr="009D0B97" w:rsidRDefault="00BA0E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A0EC6" w:rsidRDefault="005A330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131FC4"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105</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32,36</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5341"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BA0EC6" w:rsidRPr="009D0B97" w:rsidRDefault="004D455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31FC4" w:rsidRPr="009D0B97" w:rsidRDefault="00131FC4"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p w:rsidR="00BA0EC6" w:rsidRPr="009D0B97" w:rsidRDefault="00BA0EC6"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A0EC6" w:rsidRDefault="00186609"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$1.2</w:t>
            </w:r>
            <w:r w:rsidR="000A5341">
              <w:rPr>
                <w:rFonts w:asciiTheme="minorHAnsi" w:eastAsiaTheme="minorHAnsi" w:hAnsiTheme="minorHAnsi" w:cs="Tahoma"/>
                <w:color w:val="000000" w:themeColor="text1"/>
                <w:sz w:val="18"/>
                <w:szCs w:val="18"/>
                <w:lang w:eastAsia="en-US"/>
              </w:rPr>
              <w:t>29,68</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Default="000A5341"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131FC4">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$8.737,2</w:t>
            </w:r>
            <w:r w:rsidR="00131FC4">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w:t>
            </w:r>
            <w:r w:rsidR="00131FC4">
              <w:rPr>
                <w:rFonts w:asciiTheme="minorHAnsi" w:eastAsiaTheme="minorHAnsi" w:hAnsiTheme="minorHAnsi" w:cs="Tahoma"/>
                <w:color w:val="000000" w:themeColor="text1"/>
                <w:sz w:val="18"/>
                <w:szCs w:val="18"/>
                <w:lang w:eastAsia="en-US"/>
              </w:rPr>
              <w:t>,00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$420,68</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131FC4">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$194,16</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9D0B97"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186609" w:rsidRPr="009D0B97" w:rsidTr="00D3341E">
        <w:trPr>
          <w:trHeight w:val="293"/>
        </w:trPr>
        <w:tc>
          <w:tcPr>
            <w:tcW w:w="368" w:type="dxa"/>
            <w:noWrap/>
            <w:tcMar>
              <w:top w:w="0" w:type="dxa"/>
              <w:left w:w="70" w:type="dxa"/>
              <w:bottom w:w="0" w:type="dxa"/>
              <w:right w:w="70" w:type="dxa"/>
            </w:tcMar>
            <w:vAlign w:val="bottom"/>
          </w:tcPr>
          <w:p w:rsidR="00186609" w:rsidRPr="009D0B97" w:rsidRDefault="00186609"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110</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34,32</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4D4551"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 xml:space="preserve">Lado </w:t>
            </w:r>
            <w:r w:rsidR="00955FED">
              <w:rPr>
                <w:rFonts w:asciiTheme="minorHAnsi" w:eastAsiaTheme="minorHAnsi" w:hAnsiTheme="minorHAnsi" w:cs="Tahoma"/>
                <w:color w:val="000000" w:themeColor="text1"/>
                <w:sz w:val="18"/>
                <w:szCs w:val="18"/>
                <w:lang w:eastAsia="en-US"/>
              </w:rPr>
              <w:t>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86609" w:rsidRPr="009D0B97" w:rsidRDefault="005D7136"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Boletería</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186609" w:rsidRDefault="005D7136"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$1.098,24</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5D7136"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D3341E">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$9.266,4</w:t>
            </w:r>
            <w:r w:rsidR="00D3341E">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r w:rsidR="00D3341E">
              <w:rPr>
                <w:rFonts w:asciiTheme="minorHAnsi" w:eastAsiaTheme="minorHAnsi" w:hAnsiTheme="minorHAnsi" w:cs="Tahoma"/>
                <w:color w:val="000000" w:themeColor="text1"/>
                <w:sz w:val="18"/>
                <w:szCs w:val="18"/>
                <w:lang w:eastAsia="en-US"/>
              </w:rPr>
              <w:t>0,00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$343,2</w:t>
            </w:r>
            <w:r w:rsidR="00D3341E">
              <w:rPr>
                <w:rFonts w:asciiTheme="minorHAnsi" w:eastAsiaTheme="minorHAnsi" w:hAnsiTheme="minorHAnsi" w:cs="Tahoma"/>
                <w:color w:val="000000" w:themeColor="text1"/>
                <w:sz w:val="18"/>
                <w:szCs w:val="18"/>
                <w:lang w:eastAsia="en-US"/>
              </w:rPr>
              <w:t>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D3341E">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$205,92</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186609" w:rsidRPr="009D0B97" w:rsidTr="00D3341E">
        <w:trPr>
          <w:trHeight w:val="293"/>
        </w:trPr>
        <w:tc>
          <w:tcPr>
            <w:tcW w:w="368" w:type="dxa"/>
            <w:noWrap/>
            <w:tcMar>
              <w:top w:w="0" w:type="dxa"/>
              <w:left w:w="70" w:type="dxa"/>
              <w:bottom w:w="0" w:type="dxa"/>
              <w:right w:w="70" w:type="dxa"/>
            </w:tcMar>
            <w:vAlign w:val="bottom"/>
          </w:tcPr>
          <w:p w:rsidR="00186609" w:rsidRPr="009D0B97" w:rsidRDefault="00186609"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186609" w:rsidRDefault="005A330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121</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28,73</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D979E0" w:rsidRDefault="00D979E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86609" w:rsidRPr="009D0B97" w:rsidRDefault="00D3341E"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186609" w:rsidRDefault="00D3341E"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w:t>
            </w:r>
            <w:r w:rsidR="005D7136">
              <w:rPr>
                <w:rFonts w:asciiTheme="minorHAnsi" w:eastAsiaTheme="minorHAnsi" w:hAnsiTheme="minorHAnsi" w:cs="Tahoma"/>
                <w:color w:val="000000" w:themeColor="text1"/>
                <w:sz w:val="18"/>
                <w:szCs w:val="18"/>
                <w:lang w:eastAsia="en-US"/>
              </w:rPr>
              <w:t>1.091,74</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D3341E"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$7.757,1</w:t>
            </w:r>
            <w:r w:rsidR="00D3341E">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$373,49</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D3341E">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$172,38</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0A7648" w:rsidRPr="009D0B97" w:rsidTr="00D3341E">
        <w:trPr>
          <w:trHeight w:val="293"/>
        </w:trPr>
        <w:tc>
          <w:tcPr>
            <w:tcW w:w="368" w:type="dxa"/>
            <w:noWrap/>
            <w:tcMar>
              <w:top w:w="0" w:type="dxa"/>
              <w:left w:w="70" w:type="dxa"/>
              <w:bottom w:w="0" w:type="dxa"/>
              <w:right w:w="70" w:type="dxa"/>
            </w:tcMar>
            <w:vAlign w:val="bottom"/>
          </w:tcPr>
          <w:p w:rsidR="000A7648" w:rsidRPr="009D0B97" w:rsidRDefault="000A7648"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203</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53,34</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979E0" w:rsidRDefault="000A5341" w:rsidP="00D979E0">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2</w:t>
            </w:r>
          </w:p>
          <w:p w:rsidR="00D979E0" w:rsidRPr="009D0B97" w:rsidRDefault="000A5341" w:rsidP="00D979E0">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0A7648" w:rsidRPr="009D0B97" w:rsidRDefault="000A5341"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Guardamaletas- Comercial</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0A7648" w:rsidRPr="009D0B97" w:rsidRDefault="000A5341"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$2.026,92</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186609"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0A7648" w:rsidRPr="009D0B97">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$14.401,8</w:t>
            </w:r>
            <w:r w:rsidR="00186609">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$13,0</w:t>
            </w:r>
            <w:r w:rsidR="000A7648" w:rsidRPr="009D0B97">
              <w:rPr>
                <w:rFonts w:asciiTheme="minorHAnsi" w:eastAsiaTheme="minorHAnsi" w:hAnsiTheme="minorHAnsi" w:cs="Tahoma"/>
                <w:color w:val="000000" w:themeColor="text1"/>
                <w:sz w:val="18"/>
                <w:szCs w:val="18"/>
                <w:lang w:eastAsia="en-US"/>
              </w:rPr>
              <w:t>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$693,42</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0A7648" w:rsidRPr="009D0B97">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$320,04</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D3341E" w:rsidRPr="009D0B97" w:rsidTr="00D3341E">
        <w:trPr>
          <w:trHeight w:val="293"/>
        </w:trPr>
        <w:tc>
          <w:tcPr>
            <w:tcW w:w="368" w:type="dxa"/>
            <w:noWrap/>
            <w:tcMar>
              <w:top w:w="0" w:type="dxa"/>
              <w:left w:w="70" w:type="dxa"/>
              <w:bottom w:w="0" w:type="dxa"/>
              <w:right w:w="70" w:type="dxa"/>
            </w:tcMar>
            <w:vAlign w:val="bottom"/>
          </w:tcPr>
          <w:p w:rsidR="00D3341E" w:rsidRPr="009D0B97" w:rsidRDefault="00D3341E"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219</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38.67</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2</w:t>
            </w:r>
          </w:p>
          <w:p w:rsidR="00D979E0" w:rsidRPr="009D0B97"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D3341E" w:rsidRDefault="00D3341E"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p w:rsidR="00D3341E" w:rsidRPr="009D0B97" w:rsidRDefault="00D3341E" w:rsidP="00955FED">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D3341E" w:rsidRDefault="00955FED"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$1.469,46</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955FED"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D3341E">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$10.440,9</w:t>
            </w:r>
            <w:r w:rsidR="00D3341E">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w:t>
            </w:r>
            <w:r w:rsidR="00D3341E">
              <w:rPr>
                <w:rFonts w:asciiTheme="minorHAnsi" w:eastAsiaTheme="minorHAnsi" w:hAnsiTheme="minorHAnsi" w:cs="Tahoma"/>
                <w:color w:val="000000" w:themeColor="text1"/>
                <w:sz w:val="18"/>
                <w:szCs w:val="18"/>
                <w:lang w:eastAsia="en-US"/>
              </w:rPr>
              <w:t>,00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$502,71</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D3341E">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$232,02</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bl>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6C1D79" w:rsidRPr="009D0B97" w:rsidRDefault="006C1D79" w:rsidP="00AE49A8">
      <w:pPr>
        <w:tabs>
          <w:tab w:val="left" w:pos="3420"/>
        </w:tabs>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AE49A8">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6C1D79" w:rsidRPr="009D0B97"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DE GUAYAQUIL "DR. </w:t>
      </w:r>
      <w:r w:rsidRPr="009D0B97">
        <w:rPr>
          <w:rFonts w:asciiTheme="minorHAnsi" w:hAnsiTheme="minorHAnsi"/>
          <w:b/>
          <w:color w:val="000000"/>
          <w:sz w:val="22"/>
          <w:szCs w:val="22"/>
          <w:lang w:val="es-ES_tradnl"/>
        </w:rPr>
        <w:t xml:space="preserve">JAIME </w:t>
      </w:r>
      <w:r w:rsidRPr="009D0B97">
        <w:rPr>
          <w:rFonts w:asciiTheme="minorHAnsi" w:hAnsiTheme="minorHAnsi"/>
          <w:b/>
          <w:bCs/>
          <w:color w:val="000000"/>
          <w:sz w:val="22"/>
          <w:szCs w:val="22"/>
          <w:lang w:val="es-ES_tradnl"/>
        </w:rPr>
        <w:t>ROLDÓS AGUILERA".</w:t>
      </w:r>
    </w:p>
    <w:p w:rsidR="00DA3BE4" w:rsidRPr="009D0B97" w:rsidRDefault="00DA3BE4"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tabs>
          <w:tab w:val="left" w:pos="432"/>
        </w:tabs>
        <w:ind w:left="19" w:right="62"/>
        <w:jc w:val="both"/>
        <w:rPr>
          <w:rFonts w:asciiTheme="minorHAnsi" w:hAnsiTheme="minorHAnsi"/>
          <w:sz w:val="22"/>
          <w:szCs w:val="22"/>
        </w:rPr>
      </w:pPr>
      <w:r w:rsidRPr="009D0B97">
        <w:rPr>
          <w:rFonts w:asciiTheme="minorHAnsi" w:hAnsiTheme="minorHAnsi"/>
          <w:color w:val="000000"/>
          <w:spacing w:val="-10"/>
          <w:sz w:val="22"/>
          <w:szCs w:val="22"/>
          <w:lang w:val="es-ES_tradnl"/>
        </w:rPr>
        <w:t>2.1.</w:t>
      </w:r>
      <w:r w:rsidRPr="009D0B97">
        <w:rPr>
          <w:rFonts w:asciiTheme="minorHAnsi" w:hAnsiTheme="minorHAnsi"/>
          <w:color w:val="000000"/>
          <w:sz w:val="22"/>
          <w:szCs w:val="22"/>
          <w:lang w:val="es-ES_tradnl"/>
        </w:rPr>
        <w:tab/>
      </w:r>
      <w:r w:rsidRPr="009D0B97">
        <w:rPr>
          <w:rFonts w:asciiTheme="minorHAnsi" w:hAnsiTheme="minorHAnsi"/>
          <w:color w:val="000000"/>
          <w:spacing w:val="-5"/>
          <w:sz w:val="22"/>
          <w:szCs w:val="22"/>
          <w:lang w:val="es-ES_tradnl"/>
        </w:rPr>
        <w:t>La FUNDACIÓN TERMINAL TERRESTRE DE GUAYAQUIL, es una persona jurídica, sin fines</w:t>
      </w:r>
      <w:r w:rsidR="00491F85" w:rsidRPr="009D0B97">
        <w:rPr>
          <w:rFonts w:asciiTheme="minorHAnsi" w:hAnsiTheme="minorHAnsi"/>
          <w:color w:val="000000"/>
          <w:spacing w:val="-5"/>
          <w:sz w:val="22"/>
          <w:szCs w:val="22"/>
          <w:lang w:val="es-ES_tradnl"/>
        </w:rPr>
        <w:t xml:space="preserve"> </w:t>
      </w:r>
      <w:r w:rsidRPr="009D0B97">
        <w:rPr>
          <w:rFonts w:asciiTheme="minorHAnsi" w:hAnsiTheme="minorHAnsi"/>
          <w:color w:val="000000"/>
          <w:spacing w:val="-2"/>
          <w:sz w:val="22"/>
          <w:szCs w:val="22"/>
          <w:lang w:val="es-ES_tradnl"/>
        </w:rPr>
        <w:t>de lucro, de acción social y cívica, cuyo objeto consiste, principalmente, en la administración,</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transformación y mejoramiento de la Terminal Terrestre de esta ciudad;</w:t>
      </w:r>
    </w:p>
    <w:p w:rsidR="00DA3BE4" w:rsidRPr="009D0B97" w:rsidRDefault="00DA3BE4" w:rsidP="00DA3BE4">
      <w:pPr>
        <w:shd w:val="clear" w:color="auto" w:fill="FFFFFF"/>
        <w:tabs>
          <w:tab w:val="left" w:pos="475"/>
        </w:tabs>
        <w:ind w:left="29" w:right="53"/>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Con fecha 00 de ... del 0000</w:t>
      </w:r>
      <w:r w:rsidRPr="009D0B97">
        <w:rPr>
          <w:rFonts w:asciiTheme="minorHAnsi" w:hAnsiTheme="minorHAnsi"/>
          <w:color w:val="000000"/>
          <w:sz w:val="22"/>
          <w:szCs w:val="22"/>
          <w:lang w:val="es-ES_tradnl"/>
        </w:rPr>
        <w:t>, el Comité de Subasta de la Fundación resolvió 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 xml:space="preserve">los interesados en la explotación comercial del local ... En la fecha prevista en la </w:t>
      </w:r>
      <w:r w:rsidRPr="009D0B97">
        <w:rPr>
          <w:rFonts w:asciiTheme="minorHAnsi" w:hAnsiTheme="minorHAnsi"/>
          <w:color w:val="000000"/>
          <w:spacing w:val="-3"/>
          <w:sz w:val="22"/>
          <w:szCs w:val="22"/>
          <w:lang w:val="es-ES_tradnl"/>
        </w:rPr>
        <w:lastRenderedPageBreak/>
        <w:t>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proofErr w:type="spellStart"/>
      <w:r w:rsidRPr="009D0B97">
        <w:rPr>
          <w:rFonts w:asciiTheme="minorHAnsi" w:hAnsiTheme="minorHAnsi"/>
          <w:b/>
          <w:bCs/>
          <w:color w:val="000000"/>
          <w:sz w:val="22"/>
          <w:szCs w:val="22"/>
          <w:u w:val="single"/>
          <w:lang w:val="es-ES_tradnl"/>
        </w:rPr>
        <w:t>xxx</w:t>
      </w:r>
      <w:r w:rsidRPr="009D0B97">
        <w:rPr>
          <w:rFonts w:asciiTheme="minorHAnsi" w:hAnsiTheme="minorHAnsi"/>
          <w:color w:val="000000"/>
          <w:sz w:val="22"/>
          <w:szCs w:val="22"/>
          <w:lang w:val="es-ES_tradnl"/>
        </w:rPr>
        <w:t>a</w:t>
      </w:r>
      <w:proofErr w:type="spellEnd"/>
      <w:r w:rsidR="005248CE" w:rsidRPr="009D0B97">
        <w:rPr>
          <w:rFonts w:asciiTheme="minorHAnsi" w:hAnsiTheme="minorHAnsi"/>
          <w:color w:val="000000"/>
          <w:sz w:val="22"/>
          <w:szCs w:val="22"/>
          <w:lang w:val="es-ES_tradnl"/>
        </w:rPr>
        <w:t xml:space="preserve"> </w:t>
      </w:r>
      <w:proofErr w:type="spellStart"/>
      <w:r w:rsidRPr="009D0B97">
        <w:rPr>
          <w:rFonts w:asciiTheme="minorHAnsi" w:hAnsiTheme="minorHAnsi"/>
          <w:color w:val="000000"/>
          <w:sz w:val="22"/>
          <w:szCs w:val="22"/>
          <w:lang w:val="es-ES_tradnl"/>
        </w:rPr>
        <w:t>ños</w:t>
      </w:r>
      <w:proofErr w:type="spellEnd"/>
      <w:r w:rsidRPr="009D0B97">
        <w:rPr>
          <w:rFonts w:asciiTheme="minorHAnsi" w:hAnsiTheme="minorHAnsi"/>
          <w:color w:val="000000"/>
          <w:sz w:val="22"/>
          <w:szCs w:val="22"/>
          <w:lang w:val="es-ES_tradnl"/>
        </w:rPr>
        <w:t>,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de ...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6C1D79" w:rsidRPr="009D0B97" w:rsidRDefault="006C1D79" w:rsidP="00820E09">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 de la Terminal Terrestre de Guayaquil "Dr. Jaime Roídos Aguilera",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r w:rsidRPr="009D0B97">
        <w:rPr>
          <w:rFonts w:asciiTheme="minorHAnsi" w:hAnsiTheme="minorHAnsi"/>
          <w:color w:val="000000"/>
          <w:spacing w:val="-2"/>
          <w:sz w:val="22"/>
          <w:szCs w:val="22"/>
          <w:lang w:val="es-ES_tradnl"/>
        </w:rPr>
        <w:t>en</w:t>
      </w:r>
      <w:proofErr w:type="spell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 xml:space="preserve">servicios y beneficios que la Terminal Terrestre,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de la </w:t>
      </w:r>
      <w:r w:rsidRPr="009D0B97">
        <w:rPr>
          <w:rFonts w:asciiTheme="minorHAnsi" w:hAnsiTheme="minorHAnsi"/>
          <w:color w:val="000000"/>
          <w:spacing w:val="-1"/>
          <w:sz w:val="22"/>
          <w:szCs w:val="22"/>
          <w:lang w:val="es-ES_tradnl"/>
        </w:rPr>
        <w:t xml:space="preserve">Terminal Terrestre de Guayaquil,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w:t>
      </w:r>
      <w:r w:rsidRPr="009D0B97">
        <w:rPr>
          <w:rFonts w:asciiTheme="minorHAnsi" w:hAnsiTheme="minorHAnsi"/>
          <w:color w:val="000000"/>
          <w:sz w:val="22"/>
          <w:szCs w:val="22"/>
          <w:lang w:val="es-ES_tradnl"/>
        </w:rPr>
        <w:lastRenderedPageBreak/>
        <w:t xml:space="preserve">altoparlante. Queda </w:t>
      </w:r>
      <w:r w:rsidRPr="009D0B97">
        <w:rPr>
          <w:rFonts w:asciiTheme="minorHAnsi" w:hAnsiTheme="minorHAnsi"/>
          <w:color w:val="000000"/>
          <w:spacing w:val="-1"/>
          <w:sz w:val="22"/>
          <w:szCs w:val="22"/>
          <w:lang w:val="es-ES_tradnl"/>
        </w:rPr>
        <w:t>estrictamente prohibido el consumo de bebidas alcohólicas dentro 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w:t>
      </w:r>
      <w:r w:rsidRPr="009D0B97">
        <w:rPr>
          <w:rFonts w:asciiTheme="minorHAnsi" w:hAnsiTheme="minorHAnsi"/>
          <w:color w:val="000000"/>
          <w:sz w:val="22"/>
          <w:szCs w:val="22"/>
          <w:lang w:val="es-ES_tradnl"/>
        </w:rPr>
        <w:lastRenderedPageBreak/>
        <w:t xml:space="preserve">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Valor Inicial</w:t>
      </w:r>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 Terminal Terrestre de Guayaquil,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w:t>
      </w:r>
      <w:r w:rsidR="00915168">
        <w:rPr>
          <w:rFonts w:asciiTheme="minorHAnsi" w:hAnsiTheme="minorHAnsi"/>
          <w:color w:val="000000"/>
          <w:sz w:val="22"/>
          <w:szCs w:val="22"/>
          <w:lang w:val="es-ES_tradnl"/>
        </w:rPr>
        <w:t>tente en la suma equivalente a dos (2</w:t>
      </w:r>
      <w:r w:rsidRPr="009D0B97">
        <w:rPr>
          <w:rFonts w:asciiTheme="minorHAnsi" w:hAnsiTheme="minorHAnsi"/>
          <w:color w:val="000000"/>
          <w:sz w:val="22"/>
          <w:szCs w:val="22"/>
          <w:lang w:val="es-ES_tradnl"/>
        </w:rPr>
        <w:t>)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226"/>
        <w:gridCol w:w="1278"/>
        <w:gridCol w:w="1269"/>
        <w:gridCol w:w="1150"/>
      </w:tblGrid>
      <w:tr w:rsidR="00B44486" w:rsidRPr="009D0B97" w:rsidTr="00937D6B">
        <w:trPr>
          <w:trHeight w:hRule="exact" w:val="72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1er A</w:t>
            </w:r>
            <w:r w:rsidRPr="009D0B97">
              <w:rPr>
                <w:rFonts w:asciiTheme="minorHAnsi" w:hAnsiTheme="minorHAnsi"/>
                <w:b/>
                <w:bCs/>
                <w:color w:val="000000"/>
                <w:sz w:val="22"/>
                <w:szCs w:val="22"/>
                <w:lang w:val="es-ES_tradnl"/>
              </w:rPr>
              <w:t>ño</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37D6B" w:rsidRDefault="00B44486" w:rsidP="00B44486">
            <w:pPr>
              <w:shd w:val="clear" w:color="auto" w:fill="FFFFFF"/>
              <w:ind w:left="86"/>
              <w:rPr>
                <w:rFonts w:asciiTheme="minorHAnsi" w:eastAsiaTheme="minorEastAsia" w:hAnsiTheme="minorHAnsi"/>
              </w:rPr>
            </w:pPr>
            <w:r w:rsidRPr="00937D6B">
              <w:rPr>
                <w:rFonts w:asciiTheme="minorHAnsi" w:eastAsiaTheme="minorEastAsia" w:hAnsiTheme="minorHAnsi"/>
                <w:b/>
                <w:bCs/>
                <w:color w:val="000000"/>
                <w:lang w:val="es-ES_tradnl"/>
              </w:rPr>
              <w:t>4to. A</w:t>
            </w:r>
            <w:r w:rsidRPr="00937D6B">
              <w:rPr>
                <w:rFonts w:asciiTheme="minorHAnsi" w:hAnsiTheme="minorHAnsi"/>
                <w:b/>
                <w:bCs/>
                <w:color w:val="000000"/>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37D6B">
              <w:rPr>
                <w:rFonts w:asciiTheme="minorHAnsi" w:eastAsiaTheme="minorEastAsia" w:hAnsiTheme="minorHAnsi"/>
                <w:b/>
                <w:bCs/>
                <w:color w:val="000000"/>
                <w:lang w:val="es-ES_tradnl"/>
              </w:rPr>
              <w:t>en adelante</w:t>
            </w:r>
          </w:p>
        </w:tc>
      </w:tr>
      <w:tr w:rsidR="00B44486" w:rsidRPr="009D0B97" w:rsidTr="00937D6B">
        <w:trPr>
          <w:trHeight w:hRule="exact" w:val="306"/>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El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 xml:space="preserve">Eventos que aún en contra de la voluntad ocasionaren al autorizado el cierre temporal del local, tales como liquidación, huelgas, clausuras ordenadas por autoridades </w:t>
      </w:r>
      <w:r w:rsidRPr="009D0B97">
        <w:rPr>
          <w:rFonts w:asciiTheme="minorHAnsi" w:hAnsiTheme="minorHAnsi" w:cs="Tahoma"/>
          <w:sz w:val="22"/>
          <w:szCs w:val="22"/>
          <w:lang w:val="es-ES" w:eastAsia="es-ES"/>
        </w:rPr>
        <w:lastRenderedPageBreak/>
        <w:t>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 xml:space="preserve">debe constar expresamente en el </w:t>
      </w:r>
      <w:r w:rsidRPr="009D0B97">
        <w:rPr>
          <w:rFonts w:asciiTheme="minorHAnsi" w:hAnsiTheme="minorHAnsi"/>
          <w:color w:val="000000"/>
          <w:spacing w:val="-1"/>
          <w:sz w:val="22"/>
          <w:szCs w:val="22"/>
          <w:lang w:val="es-ES_tradnl"/>
        </w:rPr>
        <w:lastRenderedPageBreak/>
        <w:t>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9849A1">
        <w:rPr>
          <w:rFonts w:asciiTheme="minorHAnsi" w:hAnsiTheme="minorHAnsi"/>
          <w:bCs/>
          <w:color w:val="000000"/>
          <w:sz w:val="22"/>
          <w:szCs w:val="22"/>
          <w:lang w:val="es-ES_tradnl"/>
        </w:rPr>
        <w:t xml:space="preserve">del año dos mil </w:t>
      </w:r>
      <w:proofErr w:type="spellStart"/>
      <w:r w:rsidR="009849A1">
        <w:rPr>
          <w:rFonts w:asciiTheme="minorHAnsi" w:hAnsiTheme="minorHAnsi"/>
          <w:bCs/>
          <w:color w:val="000000"/>
          <w:sz w:val="22"/>
          <w:szCs w:val="22"/>
          <w:lang w:val="es-ES_tradnl"/>
        </w:rPr>
        <w:t>dieciseis</w:t>
      </w:r>
      <w:proofErr w:type="spellEnd"/>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53" w:rsidRDefault="00CD4953" w:rsidP="00A76449">
      <w:r>
        <w:separator/>
      </w:r>
    </w:p>
  </w:endnote>
  <w:endnote w:type="continuationSeparator" w:id="0">
    <w:p w:rsidR="00CD4953" w:rsidRDefault="00CD4953"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F167B2" w:rsidRPr="002C097B" w:rsidRDefault="00F167B2">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0F0314">
              <w:rPr>
                <w:b/>
                <w:bCs/>
                <w:noProof/>
                <w:sz w:val="16"/>
                <w:szCs w:val="16"/>
              </w:rPr>
              <w:t>19</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0F0314">
              <w:rPr>
                <w:b/>
                <w:bCs/>
                <w:noProof/>
                <w:sz w:val="16"/>
                <w:szCs w:val="16"/>
              </w:rPr>
              <w:t>31</w:t>
            </w:r>
            <w:r w:rsidRPr="002C097B">
              <w:rPr>
                <w:b/>
                <w:bCs/>
                <w:sz w:val="16"/>
                <w:szCs w:val="16"/>
              </w:rPr>
              <w:fldChar w:fldCharType="end"/>
            </w:r>
          </w:p>
        </w:sdtContent>
      </w:sdt>
    </w:sdtContent>
  </w:sdt>
  <w:p w:rsidR="00F167B2" w:rsidRPr="00FA5378" w:rsidRDefault="00F167B2"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B2" w:rsidRPr="00205E50" w:rsidRDefault="00F167B2">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F167B2" w:rsidRDefault="00F167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53" w:rsidRDefault="00CD4953" w:rsidP="00A76449">
      <w:r>
        <w:separator/>
      </w:r>
    </w:p>
  </w:footnote>
  <w:footnote w:type="continuationSeparator" w:id="0">
    <w:p w:rsidR="00CD4953" w:rsidRDefault="00CD4953"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B2" w:rsidRDefault="00F167B2" w:rsidP="00FF6F73">
    <w:pPr>
      <w:shd w:val="clear" w:color="auto" w:fill="FFFFFF"/>
      <w:jc w:val="right"/>
    </w:pPr>
    <w:r>
      <w:rPr>
        <w:color w:val="000000"/>
        <w:sz w:val="14"/>
        <w:szCs w:val="14"/>
        <w:lang w:val="es-ES_tradnl"/>
      </w:rPr>
      <w:t xml:space="preserve">                          SUBASTA DE LOCALES  EN LA TERMINAL TER</w:t>
    </w:r>
    <w:r w:rsidR="00213119">
      <w:rPr>
        <w:color w:val="000000"/>
        <w:sz w:val="14"/>
        <w:szCs w:val="14"/>
        <w:lang w:val="es-ES_tradnl"/>
      </w:rPr>
      <w:t>RESTRE DE GUAYAQUIL No. FTTG-004</w:t>
    </w:r>
    <w:r>
      <w:rPr>
        <w:color w:val="000000"/>
        <w:sz w:val="14"/>
        <w:szCs w:val="14"/>
        <w:lang w:val="es-ES_tradnl"/>
      </w:rPr>
      <w:t>-2016</w:t>
    </w:r>
  </w:p>
  <w:p w:rsidR="00F167B2" w:rsidRDefault="00F167B2"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B2" w:rsidRDefault="00F167B2" w:rsidP="004518D7">
    <w:pPr>
      <w:shd w:val="clear" w:color="auto" w:fill="FFFFFF"/>
    </w:pPr>
    <w:r>
      <w:rPr>
        <w:color w:val="000000"/>
        <w:sz w:val="14"/>
        <w:szCs w:val="14"/>
        <w:lang w:val="es-ES_tradnl"/>
      </w:rPr>
      <w:t>SUBASTA DE LOCALES  EN LA TERMINAL TERRESTRE DE GUAYAQUIL No. FTTG-001-2013</w:t>
    </w:r>
  </w:p>
  <w:p w:rsidR="00F167B2" w:rsidRDefault="00F167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650175"/>
    <w:multiLevelType w:val="hybridMultilevel"/>
    <w:tmpl w:val="4B7EAF3A"/>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3">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4">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5">
    <w:nsid w:val="3DC14CFB"/>
    <w:multiLevelType w:val="hybridMultilevel"/>
    <w:tmpl w:val="C652DA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8">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20">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1">
    <w:nsid w:val="52B068D1"/>
    <w:multiLevelType w:val="hybridMultilevel"/>
    <w:tmpl w:val="C504A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4CE263D"/>
    <w:multiLevelType w:val="hybridMultilevel"/>
    <w:tmpl w:val="69D0D8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8">
    <w:nsid w:val="76F13EFD"/>
    <w:multiLevelType w:val="hybridMultilevel"/>
    <w:tmpl w:val="3D2ADD5A"/>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0"/>
  </w:num>
  <w:num w:numId="7">
    <w:abstractNumId w:val="20"/>
    <w:lvlOverride w:ilvl="0">
      <w:lvl w:ilvl="0">
        <w:start w:val="1"/>
        <w:numFmt w:val="decimal"/>
        <w:lvlText w:val="%1."/>
        <w:legacy w:legacy="1" w:legacySpace="0" w:legacyIndent="345"/>
        <w:lvlJc w:val="left"/>
        <w:rPr>
          <w:rFonts w:ascii="Arial" w:hAnsi="Arial" w:cs="Arial" w:hint="default"/>
        </w:rPr>
      </w:lvl>
    </w:lvlOverride>
  </w:num>
  <w:num w:numId="8">
    <w:abstractNumId w:val="13"/>
  </w:num>
  <w:num w:numId="9">
    <w:abstractNumId w:val="14"/>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1"/>
  </w:num>
  <w:num w:numId="12">
    <w:abstractNumId w:val="11"/>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7"/>
  </w:num>
  <w:num w:numId="15">
    <w:abstractNumId w:val="12"/>
  </w:num>
  <w:num w:numId="16">
    <w:abstractNumId w:val="27"/>
  </w:num>
  <w:num w:numId="17">
    <w:abstractNumId w:val="27"/>
    <w:lvlOverride w:ilvl="0">
      <w:lvl w:ilvl="0">
        <w:start w:val="1"/>
        <w:numFmt w:val="decimal"/>
        <w:lvlText w:val="%1."/>
        <w:legacy w:legacy="1" w:legacySpace="0" w:legacyIndent="351"/>
        <w:lvlJc w:val="left"/>
        <w:rPr>
          <w:rFonts w:ascii="Arial" w:hAnsi="Arial" w:cs="Arial" w:hint="default"/>
        </w:rPr>
      </w:lvl>
    </w:lvlOverride>
  </w:num>
  <w:num w:numId="18">
    <w:abstractNumId w:val="16"/>
  </w:num>
  <w:num w:numId="19">
    <w:abstractNumId w:val="29"/>
  </w:num>
  <w:num w:numId="20">
    <w:abstractNumId w:val="23"/>
  </w:num>
  <w:num w:numId="21">
    <w:abstractNumId w:val="4"/>
  </w:num>
  <w:num w:numId="22">
    <w:abstractNumId w:val="18"/>
  </w:num>
  <w:num w:numId="23">
    <w:abstractNumId w:val="30"/>
  </w:num>
  <w:num w:numId="24">
    <w:abstractNumId w:val="8"/>
  </w:num>
  <w:num w:numId="25">
    <w:abstractNumId w:val="10"/>
  </w:num>
  <w:num w:numId="26">
    <w:abstractNumId w:val="2"/>
  </w:num>
  <w:num w:numId="27">
    <w:abstractNumId w:val="25"/>
  </w:num>
  <w:num w:numId="28">
    <w:abstractNumId w:val="24"/>
  </w:num>
  <w:num w:numId="29">
    <w:abstractNumId w:val="15"/>
  </w:num>
  <w:num w:numId="30">
    <w:abstractNumId w:val="26"/>
  </w:num>
  <w:num w:numId="31">
    <w:abstractNumId w:val="9"/>
  </w:num>
  <w:num w:numId="32">
    <w:abstractNumId w:val="21"/>
  </w:num>
  <w:num w:numId="33">
    <w:abstractNumId w:val="7"/>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14E80"/>
    <w:rsid w:val="00020226"/>
    <w:rsid w:val="00030101"/>
    <w:rsid w:val="00043F81"/>
    <w:rsid w:val="000556D8"/>
    <w:rsid w:val="0008421B"/>
    <w:rsid w:val="00084866"/>
    <w:rsid w:val="000A1432"/>
    <w:rsid w:val="000A5341"/>
    <w:rsid w:val="000A7648"/>
    <w:rsid w:val="000B40DF"/>
    <w:rsid w:val="000D120D"/>
    <w:rsid w:val="000F0314"/>
    <w:rsid w:val="000F63C3"/>
    <w:rsid w:val="0011056B"/>
    <w:rsid w:val="001230C3"/>
    <w:rsid w:val="00131FC4"/>
    <w:rsid w:val="00134B48"/>
    <w:rsid w:val="0014214E"/>
    <w:rsid w:val="00160E54"/>
    <w:rsid w:val="001718BF"/>
    <w:rsid w:val="00172A15"/>
    <w:rsid w:val="00184977"/>
    <w:rsid w:val="00186609"/>
    <w:rsid w:val="001868FA"/>
    <w:rsid w:val="0019748F"/>
    <w:rsid w:val="001A04A1"/>
    <w:rsid w:val="001A4CCC"/>
    <w:rsid w:val="001C193B"/>
    <w:rsid w:val="001C6C74"/>
    <w:rsid w:val="001D2144"/>
    <w:rsid w:val="001D5166"/>
    <w:rsid w:val="001D768E"/>
    <w:rsid w:val="001F10A0"/>
    <w:rsid w:val="001F2BD9"/>
    <w:rsid w:val="0020119C"/>
    <w:rsid w:val="00210207"/>
    <w:rsid w:val="00213119"/>
    <w:rsid w:val="002242B3"/>
    <w:rsid w:val="00230D16"/>
    <w:rsid w:val="00234668"/>
    <w:rsid w:val="0024597A"/>
    <w:rsid w:val="00246877"/>
    <w:rsid w:val="00260EE9"/>
    <w:rsid w:val="00261096"/>
    <w:rsid w:val="002819D0"/>
    <w:rsid w:val="002B398C"/>
    <w:rsid w:val="002C097B"/>
    <w:rsid w:val="002D6505"/>
    <w:rsid w:val="002E5AD9"/>
    <w:rsid w:val="002F0F53"/>
    <w:rsid w:val="002F48B4"/>
    <w:rsid w:val="00314A61"/>
    <w:rsid w:val="00336105"/>
    <w:rsid w:val="00336709"/>
    <w:rsid w:val="0035359E"/>
    <w:rsid w:val="00361146"/>
    <w:rsid w:val="0038208E"/>
    <w:rsid w:val="00392CB3"/>
    <w:rsid w:val="003A00F8"/>
    <w:rsid w:val="003B18E6"/>
    <w:rsid w:val="003D1B64"/>
    <w:rsid w:val="004011E1"/>
    <w:rsid w:val="00407361"/>
    <w:rsid w:val="004259A6"/>
    <w:rsid w:val="00440638"/>
    <w:rsid w:val="004518D7"/>
    <w:rsid w:val="00455958"/>
    <w:rsid w:val="004616E3"/>
    <w:rsid w:val="00465B5E"/>
    <w:rsid w:val="00467831"/>
    <w:rsid w:val="00477250"/>
    <w:rsid w:val="00491F85"/>
    <w:rsid w:val="004A3DD2"/>
    <w:rsid w:val="004D4551"/>
    <w:rsid w:val="005248CE"/>
    <w:rsid w:val="00526720"/>
    <w:rsid w:val="00526C5C"/>
    <w:rsid w:val="0055513D"/>
    <w:rsid w:val="00555572"/>
    <w:rsid w:val="0057480D"/>
    <w:rsid w:val="005A1E89"/>
    <w:rsid w:val="005A330E"/>
    <w:rsid w:val="005C4AB7"/>
    <w:rsid w:val="005C4D92"/>
    <w:rsid w:val="005D51FD"/>
    <w:rsid w:val="005D7136"/>
    <w:rsid w:val="005D7385"/>
    <w:rsid w:val="005E43C1"/>
    <w:rsid w:val="00614287"/>
    <w:rsid w:val="00622AF3"/>
    <w:rsid w:val="0068004B"/>
    <w:rsid w:val="00680BFB"/>
    <w:rsid w:val="006811B3"/>
    <w:rsid w:val="00682D6E"/>
    <w:rsid w:val="0068602A"/>
    <w:rsid w:val="00695C8E"/>
    <w:rsid w:val="0069655A"/>
    <w:rsid w:val="006A58BB"/>
    <w:rsid w:val="006B3111"/>
    <w:rsid w:val="006C0EAE"/>
    <w:rsid w:val="006C1D79"/>
    <w:rsid w:val="006C6971"/>
    <w:rsid w:val="006D3E65"/>
    <w:rsid w:val="006E514C"/>
    <w:rsid w:val="006F761B"/>
    <w:rsid w:val="00712797"/>
    <w:rsid w:val="007510B6"/>
    <w:rsid w:val="00765BAA"/>
    <w:rsid w:val="00791557"/>
    <w:rsid w:val="00796466"/>
    <w:rsid w:val="007D088C"/>
    <w:rsid w:val="007D09F0"/>
    <w:rsid w:val="007D36B6"/>
    <w:rsid w:val="007D43AE"/>
    <w:rsid w:val="007F05B8"/>
    <w:rsid w:val="007F1985"/>
    <w:rsid w:val="0080095A"/>
    <w:rsid w:val="008157B9"/>
    <w:rsid w:val="00820E09"/>
    <w:rsid w:val="00831B4F"/>
    <w:rsid w:val="00854B93"/>
    <w:rsid w:val="00857B44"/>
    <w:rsid w:val="00865DC2"/>
    <w:rsid w:val="00896EE8"/>
    <w:rsid w:val="008A3331"/>
    <w:rsid w:val="008A523C"/>
    <w:rsid w:val="008B0BBE"/>
    <w:rsid w:val="008B1D96"/>
    <w:rsid w:val="008B5668"/>
    <w:rsid w:val="008D3BAB"/>
    <w:rsid w:val="00901054"/>
    <w:rsid w:val="00903602"/>
    <w:rsid w:val="00907BF8"/>
    <w:rsid w:val="00911022"/>
    <w:rsid w:val="00915168"/>
    <w:rsid w:val="00925CF6"/>
    <w:rsid w:val="00930B9B"/>
    <w:rsid w:val="00937D6B"/>
    <w:rsid w:val="00955FED"/>
    <w:rsid w:val="00962D29"/>
    <w:rsid w:val="00970942"/>
    <w:rsid w:val="009745DA"/>
    <w:rsid w:val="009849A1"/>
    <w:rsid w:val="009943F7"/>
    <w:rsid w:val="0099726C"/>
    <w:rsid w:val="009A05D3"/>
    <w:rsid w:val="009A3C81"/>
    <w:rsid w:val="009A7BF5"/>
    <w:rsid w:val="009B1C0F"/>
    <w:rsid w:val="009B610D"/>
    <w:rsid w:val="009C1B57"/>
    <w:rsid w:val="009D0B97"/>
    <w:rsid w:val="00A037BD"/>
    <w:rsid w:val="00A055EB"/>
    <w:rsid w:val="00A3388A"/>
    <w:rsid w:val="00A40D53"/>
    <w:rsid w:val="00A4100A"/>
    <w:rsid w:val="00A70B85"/>
    <w:rsid w:val="00A76449"/>
    <w:rsid w:val="00A82BC5"/>
    <w:rsid w:val="00A86D8D"/>
    <w:rsid w:val="00A87263"/>
    <w:rsid w:val="00AA51A6"/>
    <w:rsid w:val="00AB3C34"/>
    <w:rsid w:val="00AC4C25"/>
    <w:rsid w:val="00AE49A8"/>
    <w:rsid w:val="00AE688C"/>
    <w:rsid w:val="00B0488A"/>
    <w:rsid w:val="00B34FC1"/>
    <w:rsid w:val="00B44486"/>
    <w:rsid w:val="00B50C39"/>
    <w:rsid w:val="00B53226"/>
    <w:rsid w:val="00B607FA"/>
    <w:rsid w:val="00B65B2B"/>
    <w:rsid w:val="00B71F1F"/>
    <w:rsid w:val="00B81977"/>
    <w:rsid w:val="00B87E92"/>
    <w:rsid w:val="00B96345"/>
    <w:rsid w:val="00BA0EC6"/>
    <w:rsid w:val="00BA30D7"/>
    <w:rsid w:val="00BC15DA"/>
    <w:rsid w:val="00BD1DE4"/>
    <w:rsid w:val="00BE01E8"/>
    <w:rsid w:val="00BE135B"/>
    <w:rsid w:val="00C1088F"/>
    <w:rsid w:val="00C23301"/>
    <w:rsid w:val="00C32891"/>
    <w:rsid w:val="00C35818"/>
    <w:rsid w:val="00C45C7F"/>
    <w:rsid w:val="00C66A97"/>
    <w:rsid w:val="00C92C34"/>
    <w:rsid w:val="00C973FD"/>
    <w:rsid w:val="00CA4181"/>
    <w:rsid w:val="00CA5B39"/>
    <w:rsid w:val="00CB2E6E"/>
    <w:rsid w:val="00CC5DB5"/>
    <w:rsid w:val="00CC7955"/>
    <w:rsid w:val="00CD4953"/>
    <w:rsid w:val="00CE09D9"/>
    <w:rsid w:val="00CE340D"/>
    <w:rsid w:val="00D058C0"/>
    <w:rsid w:val="00D30BF5"/>
    <w:rsid w:val="00D32F8D"/>
    <w:rsid w:val="00D3341E"/>
    <w:rsid w:val="00D65D0C"/>
    <w:rsid w:val="00D806E2"/>
    <w:rsid w:val="00D91AB6"/>
    <w:rsid w:val="00D9746E"/>
    <w:rsid w:val="00D979E0"/>
    <w:rsid w:val="00DA267A"/>
    <w:rsid w:val="00DA3BE4"/>
    <w:rsid w:val="00DA7960"/>
    <w:rsid w:val="00DB3841"/>
    <w:rsid w:val="00DC4A44"/>
    <w:rsid w:val="00DC66A7"/>
    <w:rsid w:val="00DC76AA"/>
    <w:rsid w:val="00DE73E7"/>
    <w:rsid w:val="00E17078"/>
    <w:rsid w:val="00E32BDD"/>
    <w:rsid w:val="00E36518"/>
    <w:rsid w:val="00E535FA"/>
    <w:rsid w:val="00E81C38"/>
    <w:rsid w:val="00E858E3"/>
    <w:rsid w:val="00EA206B"/>
    <w:rsid w:val="00EB52C0"/>
    <w:rsid w:val="00EF6F98"/>
    <w:rsid w:val="00F11755"/>
    <w:rsid w:val="00F167B2"/>
    <w:rsid w:val="00F167D1"/>
    <w:rsid w:val="00F353F0"/>
    <w:rsid w:val="00F528BC"/>
    <w:rsid w:val="00F70E59"/>
    <w:rsid w:val="00F777E5"/>
    <w:rsid w:val="00F77B40"/>
    <w:rsid w:val="00FA2E63"/>
    <w:rsid w:val="00FA5378"/>
    <w:rsid w:val="00FA5D2C"/>
    <w:rsid w:val="00FD696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7DC8-DC5A-452D-B413-8AF7798F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9573</Words>
  <Characters>52657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4</cp:revision>
  <cp:lastPrinted>2016-08-15T17:41:00Z</cp:lastPrinted>
  <dcterms:created xsi:type="dcterms:W3CDTF">2016-08-08T17:05:00Z</dcterms:created>
  <dcterms:modified xsi:type="dcterms:W3CDTF">2016-08-15T17:41:00Z</dcterms:modified>
</cp:coreProperties>
</file>